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2015C" w14:textId="77777777" w:rsidR="00BD49B2" w:rsidRPr="00E61BAD" w:rsidRDefault="00C92E11" w:rsidP="00BD49B2">
      <w:pPr>
        <w:ind w:right="192"/>
        <w:jc w:val="center"/>
        <w:outlineLvl w:val="0"/>
        <w:rPr>
          <w:rFonts w:ascii="Arial" w:hAnsi="Arial" w:cs="Arial"/>
          <w:b/>
        </w:rPr>
      </w:pPr>
      <w:r w:rsidRPr="009A01F7">
        <w:rPr>
          <w:rFonts w:ascii="Arial" w:hAnsi="Arial" w:cs="Arial"/>
          <w:b/>
          <w:position w:val="24"/>
          <w:sz w:val="56"/>
        </w:rPr>
        <w:t xml:space="preserve">               </w:t>
      </w:r>
      <w:r w:rsidR="00BD49B2" w:rsidRPr="00E61BAD">
        <w:rPr>
          <w:rFonts w:ascii="Arial" w:hAnsi="Arial" w:cs="Arial"/>
          <w:b/>
          <w:position w:val="24"/>
          <w:sz w:val="56"/>
        </w:rPr>
        <w:t>Smlouva o dílo</w:t>
      </w:r>
      <w:r w:rsidR="00BD49B2" w:rsidRPr="00E61BAD">
        <w:rPr>
          <w:rFonts w:ascii="Arial" w:hAnsi="Arial" w:cs="Arial"/>
          <w:b/>
          <w:position w:val="24"/>
          <w:sz w:val="72"/>
        </w:rPr>
        <w:t xml:space="preserve">  </w:t>
      </w:r>
      <w:r w:rsidR="00BD49B2" w:rsidRPr="00E61BAD">
        <w:rPr>
          <w:rFonts w:ascii="Arial" w:hAnsi="Arial" w:cs="Arial"/>
          <w:b/>
          <w:position w:val="24"/>
          <w:sz w:val="24"/>
          <w:szCs w:val="24"/>
        </w:rPr>
        <w:t xml:space="preserve">č. </w:t>
      </w:r>
      <w:r w:rsidR="00974BF8" w:rsidRPr="00E61BAD">
        <w:rPr>
          <w:rFonts w:ascii="Arial" w:hAnsi="Arial" w:cs="Arial"/>
          <w:b/>
          <w:position w:val="24"/>
          <w:sz w:val="24"/>
          <w:szCs w:val="24"/>
        </w:rPr>
        <w:t xml:space="preserve"> ……………….</w:t>
      </w:r>
    </w:p>
    <w:p w14:paraId="301AE4C3" w14:textId="77777777" w:rsidR="00BD49B2" w:rsidRPr="00E61BAD" w:rsidRDefault="00BD49B2" w:rsidP="00AA4024">
      <w:pPr>
        <w:tabs>
          <w:tab w:val="left" w:pos="2268"/>
          <w:tab w:val="left" w:pos="4082"/>
        </w:tabs>
        <w:ind w:right="-92"/>
        <w:jc w:val="center"/>
        <w:outlineLvl w:val="0"/>
        <w:rPr>
          <w:rFonts w:ascii="Arial" w:hAnsi="Arial" w:cs="Arial"/>
          <w:i/>
        </w:rPr>
      </w:pPr>
      <w:r w:rsidRPr="00E61BAD">
        <w:rPr>
          <w:rFonts w:ascii="Arial" w:hAnsi="Arial" w:cs="Arial"/>
          <w:i/>
        </w:rPr>
        <w:t xml:space="preserve">uzavřená podle zákona č. 89/2012Sb., občanského zákoníku (dále jen NOZ) a navazujících předpisů         </w:t>
      </w:r>
    </w:p>
    <w:p w14:paraId="12C6EB7A" w14:textId="77777777" w:rsidR="00BD49B2" w:rsidRPr="00E61BAD" w:rsidRDefault="00BD49B2" w:rsidP="00BD49B2">
      <w:pPr>
        <w:pBdr>
          <w:top w:val="single" w:sz="6" w:space="1" w:color="auto"/>
        </w:pBdr>
        <w:tabs>
          <w:tab w:val="left" w:pos="397"/>
          <w:tab w:val="left" w:pos="850"/>
          <w:tab w:val="left" w:pos="1417"/>
          <w:tab w:val="left" w:pos="2268"/>
          <w:tab w:val="right" w:pos="9071"/>
        </w:tabs>
        <w:ind w:left="397" w:right="-1" w:hanging="397"/>
        <w:jc w:val="both"/>
        <w:rPr>
          <w:rFonts w:ascii="Arial" w:hAnsi="Arial" w:cs="Arial"/>
        </w:rPr>
      </w:pPr>
    </w:p>
    <w:p w14:paraId="74446A9A" w14:textId="77777777" w:rsidR="00BD49B2" w:rsidRPr="00E61BAD" w:rsidRDefault="00BD49B2" w:rsidP="00BD49B2">
      <w:pPr>
        <w:tabs>
          <w:tab w:val="left" w:pos="397"/>
          <w:tab w:val="left" w:pos="850"/>
          <w:tab w:val="left" w:pos="1417"/>
          <w:tab w:val="left" w:pos="2268"/>
          <w:tab w:val="right" w:pos="9071"/>
        </w:tabs>
        <w:ind w:left="397" w:right="397" w:hanging="397"/>
        <w:jc w:val="center"/>
        <w:rPr>
          <w:rFonts w:ascii="Arial" w:hAnsi="Arial" w:cs="Arial"/>
          <w:sz w:val="28"/>
        </w:rPr>
      </w:pPr>
      <w:r w:rsidRPr="00E61BAD">
        <w:rPr>
          <w:rFonts w:ascii="Arial" w:hAnsi="Arial" w:cs="Arial"/>
          <w:b/>
          <w:sz w:val="28"/>
          <w:u w:val="single"/>
        </w:rPr>
        <w:t>1. Smluvní strany</w:t>
      </w:r>
    </w:p>
    <w:p w14:paraId="7FBA9A7D" w14:textId="77777777" w:rsidR="00BD49B2" w:rsidRPr="00E61BAD" w:rsidRDefault="00BD49B2" w:rsidP="00BD49B2">
      <w:pPr>
        <w:numPr>
          <w:ilvl w:val="1"/>
          <w:numId w:val="8"/>
        </w:numPr>
        <w:tabs>
          <w:tab w:val="left" w:pos="397"/>
          <w:tab w:val="left" w:pos="850"/>
          <w:tab w:val="left" w:pos="1417"/>
          <w:tab w:val="left" w:pos="2268"/>
          <w:tab w:val="right" w:pos="9071"/>
        </w:tabs>
        <w:ind w:right="397"/>
        <w:jc w:val="both"/>
        <w:rPr>
          <w:rFonts w:ascii="Arial" w:hAnsi="Arial" w:cs="Arial"/>
          <w:b/>
          <w:sz w:val="22"/>
          <w:szCs w:val="22"/>
          <w:u w:val="single"/>
        </w:rPr>
      </w:pPr>
      <w:r w:rsidRPr="00E61BAD">
        <w:rPr>
          <w:rFonts w:ascii="Arial" w:hAnsi="Arial" w:cs="Arial"/>
          <w:b/>
          <w:sz w:val="22"/>
          <w:szCs w:val="22"/>
          <w:u w:val="single"/>
        </w:rPr>
        <w:t>Objednatel:</w:t>
      </w:r>
    </w:p>
    <w:p w14:paraId="34C5BA0D" w14:textId="77777777" w:rsidR="00BD49B2" w:rsidRPr="00E61BAD" w:rsidRDefault="00BD49B2" w:rsidP="00BD49B2">
      <w:pPr>
        <w:tabs>
          <w:tab w:val="left" w:pos="397"/>
          <w:tab w:val="left" w:pos="850"/>
          <w:tab w:val="left" w:pos="1417"/>
          <w:tab w:val="left" w:pos="2268"/>
          <w:tab w:val="right" w:pos="9071"/>
        </w:tabs>
        <w:ind w:right="397"/>
        <w:jc w:val="both"/>
        <w:rPr>
          <w:rFonts w:ascii="Arial" w:hAnsi="Arial" w:cs="Arial"/>
          <w:b/>
          <w:sz w:val="10"/>
          <w:u w:val="single"/>
        </w:rPr>
      </w:pPr>
    </w:p>
    <w:p w14:paraId="207F5C51" w14:textId="77777777" w:rsidR="00BD49B2" w:rsidRPr="00E61BAD" w:rsidRDefault="00BD49B2" w:rsidP="00BD49B2">
      <w:pPr>
        <w:ind w:left="360" w:right="397"/>
        <w:jc w:val="both"/>
        <w:outlineLvl w:val="0"/>
        <w:rPr>
          <w:rFonts w:ascii="Arial" w:hAnsi="Arial" w:cs="Arial"/>
          <w:sz w:val="8"/>
        </w:rPr>
      </w:pPr>
      <w:r w:rsidRPr="00E61BAD">
        <w:rPr>
          <w:rFonts w:ascii="Arial" w:hAnsi="Arial" w:cs="Arial"/>
          <w:sz w:val="22"/>
          <w:szCs w:val="22"/>
        </w:rPr>
        <w:t>Název :</w:t>
      </w:r>
      <w:r w:rsidRPr="00E61BAD">
        <w:rPr>
          <w:rFonts w:ascii="Arial" w:hAnsi="Arial" w:cs="Arial"/>
        </w:rPr>
        <w:tab/>
      </w:r>
      <w:r w:rsidR="00E1420F" w:rsidRPr="00E61BAD">
        <w:rPr>
          <w:rFonts w:ascii="Arial" w:hAnsi="Arial" w:cs="Arial"/>
          <w:b/>
        </w:rPr>
        <w:t>REGIONÁLNÍ MUZEUM V CHRUDIMI</w:t>
      </w:r>
      <w:r w:rsidRPr="00E61BAD">
        <w:rPr>
          <w:rFonts w:ascii="Arial" w:hAnsi="Arial" w:cs="Arial"/>
        </w:rPr>
        <w:tab/>
      </w:r>
      <w:r w:rsidRPr="00E61BAD">
        <w:rPr>
          <w:rFonts w:ascii="Arial" w:hAnsi="Arial" w:cs="Arial"/>
        </w:rPr>
        <w:tab/>
        <w:t xml:space="preserve">  </w:t>
      </w:r>
      <w:r w:rsidRPr="00E61BAD">
        <w:rPr>
          <w:rFonts w:ascii="Arial" w:hAnsi="Arial" w:cs="Arial"/>
          <w:sz w:val="8"/>
        </w:rPr>
        <w:t xml:space="preserve"> </w:t>
      </w:r>
    </w:p>
    <w:p w14:paraId="51054FDD" w14:textId="77777777" w:rsidR="00E1420F" w:rsidRPr="00E61BAD" w:rsidRDefault="00BD49B2" w:rsidP="00E1420F">
      <w:pPr>
        <w:ind w:firstLine="360"/>
        <w:rPr>
          <w:rFonts w:ascii="Arial" w:hAnsi="Arial" w:cs="Arial"/>
        </w:rPr>
      </w:pPr>
      <w:r w:rsidRPr="00E61BAD">
        <w:rPr>
          <w:rFonts w:ascii="Arial" w:hAnsi="Arial" w:cs="Arial"/>
          <w:sz w:val="22"/>
          <w:szCs w:val="22"/>
        </w:rPr>
        <w:t>Adresa :</w:t>
      </w:r>
      <w:r w:rsidRPr="00E61BAD">
        <w:rPr>
          <w:rFonts w:ascii="Arial" w:hAnsi="Arial" w:cs="Arial"/>
        </w:rPr>
        <w:tab/>
      </w:r>
      <w:r w:rsidR="00E1420F" w:rsidRPr="00E61BAD">
        <w:rPr>
          <w:rFonts w:ascii="Arial" w:hAnsi="Arial" w:cs="Arial"/>
        </w:rPr>
        <w:t xml:space="preserve">Široká 86, 537 01 Chrudim </w:t>
      </w:r>
    </w:p>
    <w:p w14:paraId="53D5B337" w14:textId="77777777" w:rsidR="00BD49B2" w:rsidRPr="00E61BAD" w:rsidRDefault="00BD49B2" w:rsidP="00E1420F">
      <w:pPr>
        <w:ind w:left="360" w:right="397" w:hanging="397"/>
        <w:jc w:val="both"/>
        <w:rPr>
          <w:rFonts w:ascii="Arial" w:hAnsi="Arial" w:cs="Arial"/>
          <w:sz w:val="22"/>
          <w:szCs w:val="22"/>
        </w:rPr>
      </w:pPr>
      <w:r w:rsidRPr="00E61BAD">
        <w:rPr>
          <w:rFonts w:ascii="Arial" w:hAnsi="Arial" w:cs="Arial"/>
        </w:rPr>
        <w:tab/>
      </w:r>
      <w:r w:rsidRPr="00E61BAD">
        <w:rPr>
          <w:rFonts w:ascii="Arial" w:hAnsi="Arial" w:cs="Arial"/>
        </w:rPr>
        <w:tab/>
      </w:r>
    </w:p>
    <w:p w14:paraId="48492E54" w14:textId="77777777" w:rsidR="00BD49B2" w:rsidRPr="00E61BAD" w:rsidRDefault="00BD49B2" w:rsidP="00BD49B2">
      <w:pPr>
        <w:ind w:left="360" w:right="397" w:hanging="397"/>
        <w:jc w:val="both"/>
        <w:rPr>
          <w:rFonts w:ascii="Arial" w:hAnsi="Arial" w:cs="Arial"/>
          <w:sz w:val="22"/>
          <w:szCs w:val="22"/>
        </w:rPr>
      </w:pPr>
      <w:r w:rsidRPr="00E61BAD">
        <w:rPr>
          <w:rFonts w:ascii="Arial" w:hAnsi="Arial" w:cs="Arial"/>
        </w:rPr>
        <w:tab/>
      </w:r>
      <w:r w:rsidR="00E61BAD">
        <w:rPr>
          <w:rFonts w:ascii="Arial" w:hAnsi="Arial" w:cs="Arial"/>
          <w:sz w:val="22"/>
          <w:szCs w:val="22"/>
        </w:rPr>
        <w:t xml:space="preserve">Zastoupen: </w:t>
      </w:r>
      <w:r w:rsidR="00E1420F" w:rsidRPr="00E61BAD">
        <w:rPr>
          <w:rFonts w:ascii="Arial" w:hAnsi="Arial" w:cs="Arial"/>
        </w:rPr>
        <w:t>Mgr. Klára Habartov</w:t>
      </w:r>
      <w:r w:rsidR="003A72E9" w:rsidRPr="00E61BAD">
        <w:rPr>
          <w:rFonts w:ascii="Arial" w:hAnsi="Arial" w:cs="Arial"/>
        </w:rPr>
        <w:t>á</w:t>
      </w:r>
      <w:r w:rsidR="00E1420F" w:rsidRPr="00E61BAD">
        <w:rPr>
          <w:rFonts w:ascii="Arial" w:hAnsi="Arial" w:cs="Arial"/>
        </w:rPr>
        <w:t>, ředitelka</w:t>
      </w:r>
    </w:p>
    <w:p w14:paraId="3A833531" w14:textId="77777777" w:rsidR="00BD49B2" w:rsidRPr="00E61BAD" w:rsidRDefault="00974BF8" w:rsidP="00E61BAD">
      <w:pPr>
        <w:ind w:firstLine="360"/>
        <w:jc w:val="both"/>
        <w:rPr>
          <w:rFonts w:ascii="Arial" w:hAnsi="Arial" w:cs="Arial"/>
          <w:sz w:val="22"/>
          <w:szCs w:val="22"/>
        </w:rPr>
      </w:pPr>
      <w:r w:rsidRPr="00E61BAD">
        <w:rPr>
          <w:rFonts w:ascii="Arial" w:hAnsi="Arial" w:cs="Arial"/>
          <w:sz w:val="22"/>
          <w:szCs w:val="22"/>
        </w:rPr>
        <w:t>IČO</w:t>
      </w:r>
      <w:r w:rsidR="00E1420F" w:rsidRPr="00E61BAD">
        <w:rPr>
          <w:rFonts w:ascii="Arial" w:hAnsi="Arial" w:cs="Arial"/>
          <w:sz w:val="22"/>
          <w:szCs w:val="22"/>
        </w:rPr>
        <w:tab/>
      </w:r>
      <w:r w:rsidR="00E61BAD">
        <w:rPr>
          <w:rFonts w:ascii="Arial" w:hAnsi="Arial" w:cs="Arial"/>
          <w:sz w:val="22"/>
          <w:szCs w:val="22"/>
        </w:rPr>
        <w:t xml:space="preserve"> </w:t>
      </w:r>
      <w:r w:rsidR="00E1420F" w:rsidRPr="00E61BAD">
        <w:rPr>
          <w:rFonts w:ascii="Arial" w:hAnsi="Arial" w:cs="Arial"/>
          <w:sz w:val="22"/>
          <w:szCs w:val="22"/>
        </w:rPr>
        <w:t>00370941</w:t>
      </w:r>
      <w:r w:rsidR="00BD49B2" w:rsidRPr="00E61BAD">
        <w:rPr>
          <w:rFonts w:ascii="Arial" w:hAnsi="Arial" w:cs="Arial"/>
          <w:sz w:val="22"/>
          <w:szCs w:val="22"/>
        </w:rPr>
        <w:tab/>
      </w:r>
      <w:r w:rsidR="00BD49B2" w:rsidRPr="00E61BAD">
        <w:rPr>
          <w:rFonts w:ascii="Arial" w:hAnsi="Arial" w:cs="Arial"/>
          <w:sz w:val="22"/>
          <w:szCs w:val="22"/>
        </w:rPr>
        <w:tab/>
        <w:t xml:space="preserve">                           </w:t>
      </w:r>
    </w:p>
    <w:p w14:paraId="569C691F" w14:textId="77777777" w:rsidR="00BD49B2" w:rsidRPr="00E61BAD" w:rsidRDefault="00BD49B2" w:rsidP="00E1420F">
      <w:pPr>
        <w:ind w:firstLine="360"/>
        <w:rPr>
          <w:rFonts w:ascii="Arial" w:hAnsi="Arial" w:cs="Arial"/>
        </w:rPr>
      </w:pPr>
      <w:r w:rsidRPr="00E61BAD">
        <w:rPr>
          <w:rFonts w:ascii="Arial" w:hAnsi="Arial" w:cs="Arial"/>
          <w:sz w:val="22"/>
          <w:szCs w:val="22"/>
        </w:rPr>
        <w:t>Bank</w:t>
      </w:r>
      <w:r w:rsidR="007D7C60" w:rsidRPr="00E61BAD">
        <w:rPr>
          <w:rFonts w:ascii="Arial" w:hAnsi="Arial" w:cs="Arial"/>
          <w:sz w:val="22"/>
          <w:szCs w:val="22"/>
        </w:rPr>
        <w:t>ovní s</w:t>
      </w:r>
      <w:r w:rsidRPr="00E61BAD">
        <w:rPr>
          <w:rFonts w:ascii="Arial" w:hAnsi="Arial" w:cs="Arial"/>
          <w:sz w:val="22"/>
          <w:szCs w:val="22"/>
        </w:rPr>
        <w:t>pojení:</w:t>
      </w:r>
      <w:r w:rsidRPr="00E61BAD">
        <w:rPr>
          <w:rFonts w:ascii="Arial" w:hAnsi="Arial" w:cs="Arial"/>
          <w:sz w:val="22"/>
          <w:szCs w:val="22"/>
        </w:rPr>
        <w:tab/>
      </w:r>
      <w:r w:rsidR="00E1420F" w:rsidRPr="00E61BAD">
        <w:rPr>
          <w:rFonts w:ascii="Arial" w:hAnsi="Arial" w:cs="Arial"/>
        </w:rPr>
        <w:t>Komerční banka, č.ú.: 2637531/0100</w:t>
      </w:r>
      <w:r w:rsidRPr="00E61BAD">
        <w:rPr>
          <w:rFonts w:ascii="Arial" w:hAnsi="Arial" w:cs="Arial"/>
          <w:sz w:val="22"/>
          <w:szCs w:val="22"/>
        </w:rPr>
        <w:tab/>
        <w:t xml:space="preserve">            </w:t>
      </w:r>
      <w:r w:rsidR="00E1420F" w:rsidRPr="00E61BAD">
        <w:rPr>
          <w:rFonts w:ascii="Arial" w:hAnsi="Arial" w:cs="Arial"/>
          <w:sz w:val="22"/>
          <w:szCs w:val="22"/>
        </w:rPr>
        <w:tab/>
      </w:r>
      <w:r w:rsidRPr="00E61BAD">
        <w:rPr>
          <w:rFonts w:ascii="Arial" w:hAnsi="Arial" w:cs="Arial"/>
          <w:sz w:val="22"/>
          <w:szCs w:val="22"/>
        </w:rPr>
        <w:tab/>
      </w:r>
    </w:p>
    <w:p w14:paraId="4979BFAD" w14:textId="77777777" w:rsidR="00BD49B2" w:rsidRPr="00E61BAD" w:rsidRDefault="00BD49B2" w:rsidP="00BD49B2">
      <w:pPr>
        <w:ind w:firstLine="360"/>
        <w:jc w:val="both"/>
        <w:rPr>
          <w:rFonts w:ascii="Arial" w:hAnsi="Arial" w:cs="Arial"/>
          <w:sz w:val="22"/>
          <w:szCs w:val="22"/>
        </w:rPr>
      </w:pPr>
      <w:r w:rsidRPr="00E61BAD">
        <w:rPr>
          <w:rFonts w:ascii="Arial" w:hAnsi="Arial" w:cs="Arial"/>
          <w:sz w:val="22"/>
          <w:szCs w:val="22"/>
        </w:rPr>
        <w:t>Osoby oprávněné jednat ve věcech:</w:t>
      </w:r>
    </w:p>
    <w:p w14:paraId="5EBB1B86" w14:textId="460DAD25" w:rsidR="00BD49B2" w:rsidRPr="00E61BAD" w:rsidRDefault="00E1420F" w:rsidP="00E1420F">
      <w:pPr>
        <w:ind w:firstLine="360"/>
        <w:rPr>
          <w:rFonts w:ascii="Arial" w:hAnsi="Arial" w:cs="Arial"/>
          <w:sz w:val="22"/>
          <w:szCs w:val="22"/>
        </w:rPr>
      </w:pPr>
      <w:r w:rsidRPr="00E61BAD">
        <w:rPr>
          <w:rFonts w:ascii="Arial" w:hAnsi="Arial" w:cs="Arial"/>
          <w:sz w:val="22"/>
          <w:szCs w:val="22"/>
        </w:rPr>
        <w:t>a)</w:t>
      </w:r>
      <w:r w:rsidR="00BD49B2" w:rsidRPr="00E61BAD">
        <w:rPr>
          <w:rFonts w:ascii="Arial" w:hAnsi="Arial" w:cs="Arial"/>
          <w:sz w:val="22"/>
          <w:szCs w:val="22"/>
        </w:rPr>
        <w:t xml:space="preserve"> </w:t>
      </w:r>
      <w:r w:rsidR="007A437C" w:rsidRPr="00E61BAD">
        <w:rPr>
          <w:rFonts w:ascii="Arial" w:hAnsi="Arial" w:cs="Arial"/>
          <w:sz w:val="22"/>
          <w:szCs w:val="22"/>
        </w:rPr>
        <w:t xml:space="preserve">smluvních </w:t>
      </w:r>
      <w:r w:rsidR="007A437C" w:rsidRPr="00E61BAD">
        <w:rPr>
          <w:rFonts w:ascii="Arial" w:hAnsi="Arial" w:cs="Arial"/>
        </w:rPr>
        <w:t>– Klára</w:t>
      </w:r>
      <w:r w:rsidRPr="00E61BAD">
        <w:rPr>
          <w:rFonts w:ascii="Arial" w:hAnsi="Arial" w:cs="Arial"/>
        </w:rPr>
        <w:t xml:space="preserve"> Habartova, ředitelka, mob.: 733 456 480, e-mail:</w:t>
      </w:r>
      <w:r w:rsidRPr="00E61BAD">
        <w:rPr>
          <w:rFonts w:ascii="Arial" w:hAnsi="Arial" w:cs="Arial"/>
          <w:color w:val="1F497D"/>
        </w:rPr>
        <w:t xml:space="preserve"> </w:t>
      </w:r>
      <w:hyperlink r:id="rId8" w:history="1">
        <w:r w:rsidRPr="00E61BAD">
          <w:rPr>
            <w:rStyle w:val="Hypertextovodkaz"/>
            <w:rFonts w:ascii="Arial" w:hAnsi="Arial" w:cs="Arial"/>
          </w:rPr>
          <w:t>habartova@muzeumcr.cz</w:t>
        </w:r>
      </w:hyperlink>
    </w:p>
    <w:p w14:paraId="4B1BCF0D" w14:textId="18FEF63C" w:rsidR="00BD49B2" w:rsidRPr="00E61BAD" w:rsidRDefault="00E1420F" w:rsidP="00F070FC">
      <w:pPr>
        <w:ind w:firstLine="360"/>
        <w:rPr>
          <w:rFonts w:ascii="Arial" w:hAnsi="Arial" w:cs="Arial"/>
        </w:rPr>
      </w:pPr>
      <w:r w:rsidRPr="00E61BAD">
        <w:rPr>
          <w:rFonts w:ascii="Arial" w:hAnsi="Arial" w:cs="Arial"/>
          <w:sz w:val="22"/>
          <w:szCs w:val="22"/>
        </w:rPr>
        <w:t xml:space="preserve">b) </w:t>
      </w:r>
      <w:r w:rsidR="007A437C" w:rsidRPr="00E61BAD">
        <w:rPr>
          <w:rFonts w:ascii="Arial" w:hAnsi="Arial" w:cs="Arial"/>
          <w:sz w:val="22"/>
          <w:szCs w:val="22"/>
        </w:rPr>
        <w:t>technických – Petr</w:t>
      </w:r>
      <w:r w:rsidRPr="00E61BAD">
        <w:rPr>
          <w:rFonts w:ascii="Arial" w:hAnsi="Arial" w:cs="Arial"/>
        </w:rPr>
        <w:t xml:space="preserve"> Tejkl, projektový manažer, mob.: 607 2</w:t>
      </w:r>
      <w:r w:rsidR="00E61BAD">
        <w:rPr>
          <w:rFonts w:ascii="Arial" w:hAnsi="Arial" w:cs="Arial"/>
        </w:rPr>
        <w:t xml:space="preserve">63 505, e-mail: </w:t>
      </w:r>
      <w:r w:rsidR="00E61BAD" w:rsidRPr="00E61BAD">
        <w:rPr>
          <w:rFonts w:ascii="Arial" w:hAnsi="Arial" w:cs="Arial"/>
          <w:u w:val="single"/>
        </w:rPr>
        <w:t>tejkl@muzeumcr.cz</w:t>
      </w:r>
    </w:p>
    <w:p w14:paraId="04E30ABB" w14:textId="6EB8538B" w:rsidR="00E1420F" w:rsidRPr="00E61BAD" w:rsidRDefault="00BD49B2" w:rsidP="00E1420F">
      <w:pPr>
        <w:ind w:firstLine="360"/>
        <w:rPr>
          <w:rFonts w:ascii="Arial" w:hAnsi="Arial" w:cs="Arial"/>
        </w:rPr>
      </w:pPr>
      <w:r w:rsidRPr="00E61BAD">
        <w:rPr>
          <w:rFonts w:ascii="Arial" w:hAnsi="Arial" w:cs="Arial"/>
          <w:sz w:val="22"/>
          <w:szCs w:val="22"/>
        </w:rPr>
        <w:t xml:space="preserve">Doručovací </w:t>
      </w:r>
      <w:r w:rsidR="007A437C" w:rsidRPr="00E61BAD">
        <w:rPr>
          <w:rFonts w:ascii="Arial" w:hAnsi="Arial" w:cs="Arial"/>
          <w:sz w:val="22"/>
          <w:szCs w:val="22"/>
        </w:rPr>
        <w:t>adresa: Široká</w:t>
      </w:r>
      <w:r w:rsidR="00E1420F" w:rsidRPr="00E61BAD">
        <w:rPr>
          <w:rFonts w:ascii="Arial" w:hAnsi="Arial" w:cs="Arial"/>
        </w:rPr>
        <w:t xml:space="preserve"> 86, 537 01 Chrudim </w:t>
      </w:r>
    </w:p>
    <w:p w14:paraId="151F55B8" w14:textId="77777777" w:rsidR="00974BF8" w:rsidRPr="00E61BAD" w:rsidRDefault="00BD49B2" w:rsidP="00723459">
      <w:pPr>
        <w:ind w:firstLine="360"/>
        <w:jc w:val="both"/>
        <w:rPr>
          <w:rFonts w:ascii="Arial" w:hAnsi="Arial" w:cs="Arial"/>
          <w:sz w:val="22"/>
          <w:szCs w:val="22"/>
        </w:rPr>
      </w:pPr>
      <w:r w:rsidRPr="00E61BAD">
        <w:rPr>
          <w:rFonts w:ascii="Arial" w:hAnsi="Arial" w:cs="Arial"/>
          <w:sz w:val="22"/>
          <w:szCs w:val="22"/>
        </w:rPr>
        <w:t xml:space="preserve">    </w:t>
      </w:r>
      <w:r w:rsidR="005B2FD0" w:rsidRPr="00E61BAD">
        <w:rPr>
          <w:rFonts w:ascii="Arial" w:hAnsi="Arial" w:cs="Arial"/>
          <w:sz w:val="22"/>
          <w:szCs w:val="22"/>
        </w:rPr>
        <w:t xml:space="preserve">  </w:t>
      </w:r>
      <w:r w:rsidR="00E1420F" w:rsidRPr="00E61BAD">
        <w:rPr>
          <w:rFonts w:ascii="Arial" w:hAnsi="Arial" w:cs="Arial"/>
          <w:sz w:val="22"/>
          <w:szCs w:val="22"/>
        </w:rPr>
        <w:t xml:space="preserve">    </w:t>
      </w:r>
      <w:r w:rsidRPr="00E61BAD">
        <w:rPr>
          <w:rFonts w:ascii="Arial" w:hAnsi="Arial" w:cs="Arial"/>
          <w:sz w:val="22"/>
          <w:szCs w:val="22"/>
        </w:rPr>
        <w:t xml:space="preserve">                                    </w:t>
      </w:r>
      <w:r w:rsidR="005B2FD0" w:rsidRPr="00E61BAD">
        <w:rPr>
          <w:rFonts w:ascii="Arial" w:hAnsi="Arial" w:cs="Arial"/>
          <w:sz w:val="22"/>
          <w:szCs w:val="22"/>
        </w:rPr>
        <w:t xml:space="preserve">  </w:t>
      </w:r>
      <w:r w:rsidRPr="00E61BAD">
        <w:rPr>
          <w:rFonts w:ascii="Arial" w:hAnsi="Arial" w:cs="Arial"/>
          <w:sz w:val="22"/>
          <w:szCs w:val="22"/>
        </w:rPr>
        <w:t xml:space="preserve"> </w:t>
      </w:r>
      <w:r w:rsidR="005B2FD0" w:rsidRPr="00E61BAD">
        <w:rPr>
          <w:rFonts w:ascii="Arial" w:hAnsi="Arial" w:cs="Arial"/>
          <w:sz w:val="22"/>
          <w:szCs w:val="22"/>
        </w:rPr>
        <w:t xml:space="preserve"> </w:t>
      </w:r>
      <w:r w:rsidRPr="00E61BAD">
        <w:rPr>
          <w:rFonts w:ascii="Arial" w:hAnsi="Arial" w:cs="Arial"/>
          <w:sz w:val="22"/>
          <w:szCs w:val="22"/>
        </w:rPr>
        <w:t xml:space="preserve">   </w:t>
      </w:r>
    </w:p>
    <w:p w14:paraId="6E2826A5" w14:textId="77777777" w:rsidR="00BD49B2" w:rsidRPr="00E61BAD" w:rsidRDefault="00F070FC" w:rsidP="00E1420F">
      <w:pPr>
        <w:tabs>
          <w:tab w:val="left" w:pos="397"/>
          <w:tab w:val="left" w:pos="850"/>
          <w:tab w:val="left" w:pos="1417"/>
          <w:tab w:val="left" w:pos="2694"/>
          <w:tab w:val="right" w:pos="9071"/>
        </w:tabs>
        <w:jc w:val="both"/>
        <w:rPr>
          <w:rFonts w:ascii="Arial" w:hAnsi="Arial" w:cs="Arial"/>
          <w:i/>
          <w:sz w:val="22"/>
          <w:szCs w:val="22"/>
        </w:rPr>
      </w:pPr>
      <w:r w:rsidRPr="00E61BAD">
        <w:rPr>
          <w:rFonts w:ascii="Arial" w:hAnsi="Arial" w:cs="Arial"/>
          <w:sz w:val="22"/>
          <w:szCs w:val="22"/>
        </w:rPr>
        <w:t xml:space="preserve">        </w:t>
      </w:r>
      <w:r w:rsidR="005B2FD0" w:rsidRPr="00E61BAD">
        <w:rPr>
          <w:rFonts w:ascii="Arial" w:hAnsi="Arial" w:cs="Arial"/>
          <w:sz w:val="22"/>
          <w:szCs w:val="22"/>
        </w:rPr>
        <w:t xml:space="preserve"> </w:t>
      </w:r>
      <w:r w:rsidR="00BD49B2" w:rsidRPr="00E61BAD">
        <w:rPr>
          <w:rFonts w:ascii="Arial" w:hAnsi="Arial" w:cs="Arial"/>
          <w:i/>
          <w:sz w:val="22"/>
          <w:szCs w:val="22"/>
        </w:rPr>
        <w:t>(dále jen objednatel)</w:t>
      </w:r>
    </w:p>
    <w:p w14:paraId="155F67A1" w14:textId="77777777" w:rsidR="00BD49B2" w:rsidRPr="00E61BAD" w:rsidRDefault="00BD49B2" w:rsidP="00BD49B2">
      <w:pPr>
        <w:tabs>
          <w:tab w:val="left" w:pos="397"/>
          <w:tab w:val="left" w:pos="850"/>
          <w:tab w:val="left" w:pos="1417"/>
          <w:tab w:val="left" w:pos="2268"/>
          <w:tab w:val="right" w:pos="9071"/>
        </w:tabs>
        <w:ind w:left="397" w:right="397" w:hanging="397"/>
        <w:jc w:val="both"/>
        <w:rPr>
          <w:rFonts w:ascii="Arial" w:hAnsi="Arial" w:cs="Arial"/>
          <w:sz w:val="22"/>
          <w:szCs w:val="22"/>
        </w:rPr>
      </w:pPr>
    </w:p>
    <w:p w14:paraId="08173D52" w14:textId="77777777" w:rsidR="00BD49B2" w:rsidRPr="00E61BAD" w:rsidRDefault="00BD49B2" w:rsidP="00CD4CE1">
      <w:pPr>
        <w:tabs>
          <w:tab w:val="left" w:pos="397"/>
          <w:tab w:val="left" w:pos="850"/>
          <w:tab w:val="left" w:pos="1417"/>
          <w:tab w:val="left" w:pos="2268"/>
          <w:tab w:val="right" w:pos="9071"/>
        </w:tabs>
        <w:ind w:right="397"/>
        <w:jc w:val="both"/>
        <w:rPr>
          <w:rFonts w:ascii="Arial" w:hAnsi="Arial" w:cs="Arial"/>
          <w:sz w:val="22"/>
          <w:szCs w:val="22"/>
        </w:rPr>
      </w:pPr>
      <w:r w:rsidRPr="00E61BAD">
        <w:rPr>
          <w:rFonts w:ascii="Arial" w:hAnsi="Arial" w:cs="Arial"/>
          <w:b/>
          <w:sz w:val="22"/>
          <w:szCs w:val="22"/>
          <w:u w:val="single"/>
        </w:rPr>
        <w:t>1.2 Zhotovitel:</w:t>
      </w:r>
      <w:r w:rsidRPr="00E61BAD">
        <w:rPr>
          <w:rFonts w:ascii="Arial" w:hAnsi="Arial" w:cs="Arial"/>
          <w:b/>
          <w:sz w:val="22"/>
          <w:szCs w:val="22"/>
        </w:rPr>
        <w:tab/>
      </w:r>
      <w:r w:rsidR="002D19B6" w:rsidRPr="00E61BAD">
        <w:rPr>
          <w:rFonts w:ascii="Arial" w:hAnsi="Arial" w:cs="Arial"/>
          <w:b/>
          <w:sz w:val="22"/>
          <w:szCs w:val="22"/>
        </w:rPr>
        <w:tab/>
      </w:r>
      <w:r w:rsidR="002D19B6" w:rsidRPr="00E61BAD">
        <w:rPr>
          <w:rFonts w:ascii="Arial" w:hAnsi="Arial" w:cs="Arial"/>
          <w:b/>
          <w:sz w:val="28"/>
        </w:rPr>
        <w:t xml:space="preserve">      </w:t>
      </w:r>
      <w:r w:rsidRPr="00E61BAD">
        <w:rPr>
          <w:rFonts w:ascii="Arial" w:hAnsi="Arial" w:cs="Arial"/>
          <w:b/>
          <w:sz w:val="28"/>
        </w:rPr>
        <w:t xml:space="preserve">        </w:t>
      </w:r>
    </w:p>
    <w:p w14:paraId="7E981E3E" w14:textId="012E50D8" w:rsidR="00F070FC" w:rsidRPr="00E61BAD" w:rsidRDefault="00F070FC" w:rsidP="002F0B22">
      <w:pPr>
        <w:spacing w:before="120"/>
        <w:ind w:left="397" w:right="397"/>
        <w:jc w:val="both"/>
        <w:rPr>
          <w:rFonts w:ascii="Arial" w:hAnsi="Arial" w:cs="Arial"/>
          <w:b/>
          <w:sz w:val="22"/>
          <w:szCs w:val="22"/>
        </w:rPr>
      </w:pPr>
      <w:r w:rsidRPr="00E61BAD">
        <w:rPr>
          <w:rFonts w:ascii="Arial" w:hAnsi="Arial" w:cs="Arial"/>
          <w:sz w:val="22"/>
          <w:szCs w:val="22"/>
        </w:rPr>
        <w:t>Název:</w:t>
      </w:r>
      <w:r w:rsidR="008B29D4" w:rsidRPr="00E61BAD">
        <w:rPr>
          <w:rFonts w:ascii="Arial" w:hAnsi="Arial" w:cs="Arial"/>
          <w:sz w:val="22"/>
          <w:szCs w:val="22"/>
        </w:rPr>
        <w:t xml:space="preserve"> </w:t>
      </w:r>
      <w:r w:rsidR="002F0B22" w:rsidRPr="00E61BAD">
        <w:rPr>
          <w:rFonts w:ascii="Arial" w:hAnsi="Arial" w:cs="Arial"/>
          <w:sz w:val="22"/>
          <w:szCs w:val="22"/>
        </w:rPr>
        <w:t xml:space="preserve"> </w:t>
      </w:r>
      <w:r w:rsidR="006B1D52">
        <w:rPr>
          <w:rFonts w:ascii="Arial" w:hAnsi="Arial" w:cs="Arial"/>
          <w:sz w:val="22"/>
          <w:szCs w:val="22"/>
        </w:rPr>
        <w:t>…………………….</w:t>
      </w:r>
    </w:p>
    <w:p w14:paraId="2CCD3E37" w14:textId="68E0138E" w:rsidR="00AA4024" w:rsidRPr="00E61BAD" w:rsidRDefault="00BD49B2" w:rsidP="00BD49B2">
      <w:pPr>
        <w:ind w:left="397" w:right="397"/>
        <w:jc w:val="both"/>
        <w:rPr>
          <w:rFonts w:ascii="Arial" w:hAnsi="Arial" w:cs="Arial"/>
          <w:sz w:val="22"/>
          <w:szCs w:val="22"/>
        </w:rPr>
      </w:pPr>
      <w:r w:rsidRPr="00E61BAD">
        <w:rPr>
          <w:rFonts w:ascii="Arial" w:hAnsi="Arial" w:cs="Arial"/>
          <w:sz w:val="22"/>
          <w:szCs w:val="22"/>
        </w:rPr>
        <w:t>Sídlo společnosti</w:t>
      </w:r>
      <w:r w:rsidR="002D19B6" w:rsidRPr="00E61BAD">
        <w:rPr>
          <w:rFonts w:ascii="Arial" w:hAnsi="Arial" w:cs="Arial"/>
          <w:sz w:val="22"/>
          <w:szCs w:val="22"/>
        </w:rPr>
        <w:t>:</w:t>
      </w:r>
      <w:r w:rsidR="002D19B6" w:rsidRPr="00E61BAD">
        <w:rPr>
          <w:rFonts w:ascii="Arial" w:hAnsi="Arial" w:cs="Arial"/>
          <w:sz w:val="22"/>
          <w:szCs w:val="22"/>
        </w:rPr>
        <w:tab/>
      </w:r>
      <w:r w:rsidR="006B1D52">
        <w:rPr>
          <w:rFonts w:ascii="Arial" w:hAnsi="Arial" w:cs="Arial"/>
          <w:sz w:val="22"/>
          <w:szCs w:val="22"/>
        </w:rPr>
        <w:t xml:space="preserve"> ………………………………….</w:t>
      </w:r>
      <w:r w:rsidRPr="00E61BAD">
        <w:rPr>
          <w:rFonts w:ascii="Arial" w:hAnsi="Arial" w:cs="Arial"/>
          <w:sz w:val="22"/>
          <w:szCs w:val="22"/>
        </w:rPr>
        <w:tab/>
      </w:r>
      <w:r w:rsidRPr="00E61BAD">
        <w:rPr>
          <w:rFonts w:ascii="Arial" w:hAnsi="Arial" w:cs="Arial"/>
          <w:sz w:val="22"/>
          <w:szCs w:val="22"/>
        </w:rPr>
        <w:tab/>
      </w:r>
    </w:p>
    <w:p w14:paraId="58D88A0A" w14:textId="7F9D7E56" w:rsidR="00BD49B2" w:rsidRPr="00E61BAD" w:rsidRDefault="00BD49B2" w:rsidP="004700A7">
      <w:pPr>
        <w:ind w:left="397" w:right="397"/>
        <w:jc w:val="both"/>
        <w:rPr>
          <w:rFonts w:ascii="Arial" w:hAnsi="Arial" w:cs="Arial"/>
          <w:sz w:val="22"/>
          <w:szCs w:val="22"/>
        </w:rPr>
      </w:pPr>
      <w:r w:rsidRPr="00E61BAD">
        <w:rPr>
          <w:rFonts w:ascii="Arial" w:hAnsi="Arial" w:cs="Arial"/>
          <w:sz w:val="22"/>
          <w:szCs w:val="22"/>
        </w:rPr>
        <w:t>Doručovací adresa</w:t>
      </w:r>
      <w:r w:rsidR="002D19B6" w:rsidRPr="00E61BAD">
        <w:rPr>
          <w:rFonts w:ascii="Arial" w:hAnsi="Arial" w:cs="Arial"/>
          <w:sz w:val="22"/>
          <w:szCs w:val="22"/>
        </w:rPr>
        <w:t>:</w:t>
      </w:r>
      <w:r w:rsidR="006B1D52">
        <w:rPr>
          <w:rFonts w:ascii="Arial" w:hAnsi="Arial" w:cs="Arial"/>
          <w:sz w:val="22"/>
          <w:szCs w:val="22"/>
        </w:rPr>
        <w:t xml:space="preserve"> ……………………….</w:t>
      </w:r>
    </w:p>
    <w:p w14:paraId="0634751B" w14:textId="77777777" w:rsidR="00BD49B2" w:rsidRPr="00E61BAD" w:rsidRDefault="00BD49B2" w:rsidP="00BD49B2">
      <w:pPr>
        <w:ind w:left="397" w:right="397" w:hanging="37"/>
        <w:jc w:val="both"/>
        <w:rPr>
          <w:rFonts w:ascii="Arial" w:hAnsi="Arial" w:cs="Arial"/>
          <w:sz w:val="22"/>
          <w:szCs w:val="22"/>
        </w:rPr>
      </w:pPr>
      <w:r w:rsidRPr="00E61BAD">
        <w:rPr>
          <w:rFonts w:ascii="Arial" w:hAnsi="Arial" w:cs="Arial"/>
          <w:sz w:val="22"/>
          <w:szCs w:val="22"/>
        </w:rPr>
        <w:t>Osoby oprávněné jednat ve věcech:</w:t>
      </w:r>
    </w:p>
    <w:p w14:paraId="257D4DA0" w14:textId="58049AC2" w:rsidR="00BD49B2" w:rsidRPr="00E61BAD" w:rsidRDefault="00BD49B2" w:rsidP="00BD49B2">
      <w:pPr>
        <w:ind w:right="397" w:firstLine="360"/>
        <w:jc w:val="both"/>
        <w:rPr>
          <w:rFonts w:ascii="Arial" w:hAnsi="Arial" w:cs="Arial"/>
          <w:i/>
          <w:sz w:val="22"/>
          <w:szCs w:val="22"/>
        </w:rPr>
      </w:pPr>
      <w:r w:rsidRPr="00E61BAD">
        <w:rPr>
          <w:rFonts w:ascii="Arial" w:hAnsi="Arial" w:cs="Arial"/>
          <w:sz w:val="22"/>
          <w:szCs w:val="22"/>
        </w:rPr>
        <w:t>a)   smluvních</w:t>
      </w:r>
      <w:r w:rsidR="002D19B6" w:rsidRPr="00E61BAD">
        <w:rPr>
          <w:rFonts w:ascii="Arial" w:hAnsi="Arial" w:cs="Arial"/>
          <w:sz w:val="22"/>
          <w:szCs w:val="22"/>
        </w:rPr>
        <w:t>:</w:t>
      </w:r>
      <w:r w:rsidR="002F0B22" w:rsidRPr="00E61BAD">
        <w:rPr>
          <w:rFonts w:ascii="Arial" w:hAnsi="Arial" w:cs="Arial"/>
          <w:sz w:val="22"/>
          <w:szCs w:val="22"/>
        </w:rPr>
        <w:t xml:space="preserve"> </w:t>
      </w:r>
      <w:r w:rsidR="006B1D52">
        <w:rPr>
          <w:rFonts w:ascii="Arial" w:hAnsi="Arial" w:cs="Arial"/>
          <w:sz w:val="22"/>
          <w:szCs w:val="22"/>
        </w:rPr>
        <w:t>……………………..</w:t>
      </w:r>
      <w:r w:rsidR="002D19B6" w:rsidRPr="00E61BAD">
        <w:rPr>
          <w:rFonts w:ascii="Arial" w:hAnsi="Arial" w:cs="Arial"/>
          <w:sz w:val="22"/>
          <w:szCs w:val="22"/>
        </w:rPr>
        <w:tab/>
      </w:r>
      <w:r w:rsidR="002D19B6" w:rsidRPr="00E61BAD">
        <w:rPr>
          <w:rFonts w:ascii="Arial" w:hAnsi="Arial" w:cs="Arial"/>
          <w:sz w:val="22"/>
          <w:szCs w:val="22"/>
        </w:rPr>
        <w:tab/>
      </w:r>
      <w:r w:rsidRPr="00E61BAD">
        <w:rPr>
          <w:rFonts w:ascii="Arial" w:hAnsi="Arial" w:cs="Arial"/>
          <w:i/>
          <w:sz w:val="22"/>
          <w:szCs w:val="22"/>
        </w:rPr>
        <w:t xml:space="preserve"> </w:t>
      </w:r>
    </w:p>
    <w:p w14:paraId="5317AB2C" w14:textId="43B1E582" w:rsidR="00BD49B2" w:rsidRPr="00E61BAD" w:rsidRDefault="00BD49B2" w:rsidP="004700A7">
      <w:pPr>
        <w:ind w:right="397" w:firstLine="360"/>
        <w:jc w:val="both"/>
        <w:rPr>
          <w:rFonts w:ascii="Arial" w:hAnsi="Arial" w:cs="Arial"/>
          <w:spacing w:val="-2"/>
          <w:sz w:val="22"/>
          <w:szCs w:val="22"/>
        </w:rPr>
      </w:pPr>
      <w:r w:rsidRPr="00E61BAD">
        <w:rPr>
          <w:rFonts w:ascii="Arial" w:hAnsi="Arial" w:cs="Arial"/>
          <w:sz w:val="22"/>
          <w:szCs w:val="22"/>
        </w:rPr>
        <w:t>b)   technických</w:t>
      </w:r>
      <w:r w:rsidR="002D19B6" w:rsidRPr="00E61BAD">
        <w:rPr>
          <w:rFonts w:ascii="Arial" w:hAnsi="Arial" w:cs="Arial"/>
          <w:sz w:val="22"/>
          <w:szCs w:val="22"/>
        </w:rPr>
        <w:t>:</w:t>
      </w:r>
      <w:r w:rsidR="002F0B22" w:rsidRPr="00E61BAD">
        <w:rPr>
          <w:rFonts w:ascii="Arial" w:hAnsi="Arial" w:cs="Arial"/>
          <w:sz w:val="22"/>
          <w:szCs w:val="22"/>
        </w:rPr>
        <w:t xml:space="preserve"> </w:t>
      </w:r>
      <w:r w:rsidR="006B1D52">
        <w:rPr>
          <w:rFonts w:ascii="Arial" w:hAnsi="Arial" w:cs="Arial"/>
          <w:sz w:val="22"/>
          <w:szCs w:val="22"/>
        </w:rPr>
        <w:t>………………………..</w:t>
      </w:r>
      <w:r w:rsidR="002D19B6" w:rsidRPr="00E61BAD">
        <w:rPr>
          <w:rFonts w:ascii="Arial" w:hAnsi="Arial" w:cs="Arial"/>
          <w:sz w:val="22"/>
          <w:szCs w:val="22"/>
        </w:rPr>
        <w:tab/>
      </w:r>
      <w:r w:rsidR="002D19B6" w:rsidRPr="00E61BAD">
        <w:rPr>
          <w:rFonts w:ascii="Arial" w:hAnsi="Arial" w:cs="Arial"/>
          <w:sz w:val="22"/>
          <w:szCs w:val="22"/>
        </w:rPr>
        <w:tab/>
      </w:r>
      <w:r w:rsidR="002D19B6"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t xml:space="preserve">  </w:t>
      </w:r>
    </w:p>
    <w:p w14:paraId="4E0E8BBA" w14:textId="77777777" w:rsidR="00BD49B2" w:rsidRPr="00E61BAD" w:rsidRDefault="00BD49B2" w:rsidP="00BD49B2">
      <w:pPr>
        <w:ind w:left="397" w:right="397" w:hanging="397"/>
        <w:jc w:val="both"/>
        <w:rPr>
          <w:rFonts w:ascii="Arial" w:hAnsi="Arial" w:cs="Arial"/>
          <w:spacing w:val="-2"/>
          <w:sz w:val="22"/>
          <w:szCs w:val="22"/>
        </w:rPr>
      </w:pPr>
    </w:p>
    <w:p w14:paraId="1F13491F" w14:textId="1ABE8EAF" w:rsidR="00BD49B2" w:rsidRPr="00E61BAD" w:rsidRDefault="00BD49B2" w:rsidP="00785A23">
      <w:pPr>
        <w:ind w:left="397" w:right="283"/>
        <w:jc w:val="both"/>
        <w:rPr>
          <w:rFonts w:ascii="Arial" w:hAnsi="Arial" w:cs="Arial"/>
          <w:spacing w:val="-2"/>
          <w:sz w:val="22"/>
          <w:szCs w:val="22"/>
        </w:rPr>
      </w:pPr>
      <w:r w:rsidRPr="00E61BAD">
        <w:rPr>
          <w:rFonts w:ascii="Arial" w:hAnsi="Arial" w:cs="Arial"/>
          <w:spacing w:val="-2"/>
          <w:sz w:val="22"/>
          <w:szCs w:val="22"/>
        </w:rPr>
        <w:t>Telefon:</w:t>
      </w:r>
      <w:r w:rsidR="002F0B22" w:rsidRPr="00E61BAD">
        <w:rPr>
          <w:rFonts w:ascii="Arial" w:hAnsi="Arial" w:cs="Arial"/>
          <w:spacing w:val="-2"/>
          <w:sz w:val="22"/>
          <w:szCs w:val="22"/>
        </w:rPr>
        <w:t xml:space="preserve"> </w:t>
      </w:r>
      <w:r w:rsidR="006B1D52">
        <w:rPr>
          <w:rFonts w:ascii="Arial" w:hAnsi="Arial" w:cs="Arial"/>
          <w:spacing w:val="-2"/>
          <w:sz w:val="22"/>
          <w:szCs w:val="22"/>
        </w:rPr>
        <w:t>……………………</w:t>
      </w:r>
      <w:r w:rsidR="002D19B6" w:rsidRPr="00E61BAD">
        <w:rPr>
          <w:rFonts w:ascii="Arial" w:hAnsi="Arial" w:cs="Arial"/>
          <w:spacing w:val="-2"/>
          <w:sz w:val="22"/>
          <w:szCs w:val="22"/>
        </w:rPr>
        <w:tab/>
      </w:r>
      <w:r w:rsidR="002D19B6" w:rsidRPr="00E61BAD">
        <w:rPr>
          <w:rFonts w:ascii="Arial" w:hAnsi="Arial" w:cs="Arial"/>
          <w:spacing w:val="-2"/>
          <w:sz w:val="22"/>
          <w:szCs w:val="22"/>
        </w:rPr>
        <w:tab/>
      </w:r>
      <w:r w:rsidR="002D19B6"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t xml:space="preserve"> </w:t>
      </w:r>
      <w:r w:rsidRPr="00E61BAD">
        <w:rPr>
          <w:rFonts w:ascii="Arial" w:hAnsi="Arial" w:cs="Arial"/>
          <w:spacing w:val="-2"/>
          <w:sz w:val="22"/>
          <w:szCs w:val="22"/>
        </w:rPr>
        <w:tab/>
        <w:t xml:space="preserve">   </w:t>
      </w:r>
      <w:r w:rsidRPr="00E61BAD">
        <w:rPr>
          <w:rFonts w:ascii="Arial" w:hAnsi="Arial" w:cs="Arial"/>
          <w:spacing w:val="-2"/>
          <w:sz w:val="22"/>
          <w:szCs w:val="22"/>
        </w:rPr>
        <w:tab/>
        <w:t xml:space="preserve"> </w:t>
      </w:r>
    </w:p>
    <w:p w14:paraId="41E8E8FA" w14:textId="1B749CFA" w:rsidR="00BD49B2" w:rsidRPr="00E61BAD" w:rsidRDefault="00BD49B2" w:rsidP="00BD49B2">
      <w:pPr>
        <w:ind w:left="397" w:right="283"/>
        <w:jc w:val="both"/>
        <w:rPr>
          <w:rFonts w:ascii="Arial" w:hAnsi="Arial" w:cs="Arial"/>
          <w:spacing w:val="-2"/>
          <w:sz w:val="22"/>
          <w:szCs w:val="22"/>
        </w:rPr>
      </w:pPr>
      <w:r w:rsidRPr="00E61BAD">
        <w:rPr>
          <w:rFonts w:ascii="Arial" w:hAnsi="Arial" w:cs="Arial"/>
          <w:spacing w:val="-2"/>
          <w:sz w:val="22"/>
          <w:szCs w:val="22"/>
        </w:rPr>
        <w:t>E-mail:</w:t>
      </w:r>
      <w:r w:rsidR="002F0B22" w:rsidRPr="00E61BAD">
        <w:rPr>
          <w:rFonts w:ascii="Arial" w:hAnsi="Arial" w:cs="Arial"/>
          <w:spacing w:val="-2"/>
          <w:sz w:val="22"/>
          <w:szCs w:val="22"/>
        </w:rPr>
        <w:t xml:space="preserve"> </w:t>
      </w:r>
      <w:r w:rsidR="006B1D52">
        <w:rPr>
          <w:rFonts w:ascii="Arial" w:hAnsi="Arial" w:cs="Arial"/>
          <w:spacing w:val="-2"/>
          <w:sz w:val="22"/>
          <w:szCs w:val="22"/>
        </w:rPr>
        <w:t>…………………….</w:t>
      </w:r>
      <w:r w:rsidR="002D19B6" w:rsidRPr="00E61BAD">
        <w:rPr>
          <w:rFonts w:ascii="Arial" w:hAnsi="Arial" w:cs="Arial"/>
          <w:spacing w:val="-2"/>
          <w:sz w:val="22"/>
          <w:szCs w:val="22"/>
        </w:rPr>
        <w:tab/>
      </w:r>
      <w:r w:rsidR="002D19B6"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r>
    </w:p>
    <w:p w14:paraId="1F3E99EF" w14:textId="7BEE293F" w:rsidR="00BD49B2" w:rsidRPr="00E61BAD" w:rsidRDefault="00BD49B2" w:rsidP="00BD49B2">
      <w:pPr>
        <w:ind w:left="397" w:right="397"/>
        <w:jc w:val="both"/>
        <w:outlineLvl w:val="0"/>
        <w:rPr>
          <w:rFonts w:ascii="Arial" w:hAnsi="Arial" w:cs="Arial"/>
          <w:spacing w:val="-2"/>
          <w:sz w:val="22"/>
          <w:szCs w:val="22"/>
        </w:rPr>
      </w:pPr>
      <w:r w:rsidRPr="00E61BAD">
        <w:rPr>
          <w:rFonts w:ascii="Arial" w:hAnsi="Arial" w:cs="Arial"/>
          <w:spacing w:val="-2"/>
          <w:sz w:val="22"/>
          <w:szCs w:val="22"/>
        </w:rPr>
        <w:t>IČ</w:t>
      </w:r>
      <w:r w:rsidR="00974BF8" w:rsidRPr="00E61BAD">
        <w:rPr>
          <w:rFonts w:ascii="Arial" w:hAnsi="Arial" w:cs="Arial"/>
          <w:spacing w:val="-2"/>
          <w:sz w:val="22"/>
          <w:szCs w:val="22"/>
        </w:rPr>
        <w:t>O</w:t>
      </w:r>
      <w:r w:rsidR="002F0B22" w:rsidRPr="00E61BAD">
        <w:rPr>
          <w:rFonts w:ascii="Arial" w:hAnsi="Arial" w:cs="Arial"/>
          <w:spacing w:val="-2"/>
          <w:sz w:val="22"/>
          <w:szCs w:val="22"/>
        </w:rPr>
        <w:t xml:space="preserve">: </w:t>
      </w:r>
      <w:r w:rsidR="006B1D52">
        <w:rPr>
          <w:rFonts w:ascii="Arial" w:hAnsi="Arial" w:cs="Arial"/>
          <w:spacing w:val="-2"/>
          <w:sz w:val="22"/>
          <w:szCs w:val="22"/>
        </w:rPr>
        <w:t>………………………..</w:t>
      </w:r>
      <w:r w:rsidR="002D19B6" w:rsidRPr="00E61BAD">
        <w:rPr>
          <w:rFonts w:ascii="Arial" w:hAnsi="Arial" w:cs="Arial"/>
          <w:spacing w:val="-2"/>
          <w:sz w:val="22"/>
          <w:szCs w:val="22"/>
        </w:rPr>
        <w:tab/>
      </w:r>
    </w:p>
    <w:p w14:paraId="3FA43ADE" w14:textId="00B09D23" w:rsidR="00BD49B2" w:rsidRPr="00E61BAD" w:rsidRDefault="00BD49B2" w:rsidP="00BD49B2">
      <w:pPr>
        <w:ind w:left="397" w:right="397"/>
        <w:jc w:val="both"/>
        <w:outlineLvl w:val="0"/>
        <w:rPr>
          <w:rFonts w:ascii="Arial" w:hAnsi="Arial" w:cs="Arial"/>
          <w:spacing w:val="-2"/>
          <w:sz w:val="22"/>
          <w:szCs w:val="22"/>
        </w:rPr>
      </w:pPr>
      <w:r w:rsidRPr="00E61BAD">
        <w:rPr>
          <w:rFonts w:ascii="Arial" w:hAnsi="Arial" w:cs="Arial"/>
          <w:spacing w:val="-2"/>
          <w:sz w:val="22"/>
          <w:szCs w:val="22"/>
        </w:rPr>
        <w:t>DIČ</w:t>
      </w:r>
      <w:r w:rsidR="002F0B22" w:rsidRPr="00E61BAD">
        <w:rPr>
          <w:rFonts w:ascii="Arial" w:hAnsi="Arial" w:cs="Arial"/>
          <w:spacing w:val="-2"/>
          <w:sz w:val="22"/>
          <w:szCs w:val="22"/>
        </w:rPr>
        <w:t xml:space="preserve">: </w:t>
      </w:r>
      <w:r w:rsidR="006B1D52">
        <w:rPr>
          <w:rFonts w:ascii="Arial" w:hAnsi="Arial" w:cs="Arial"/>
          <w:spacing w:val="-2"/>
          <w:sz w:val="22"/>
          <w:szCs w:val="22"/>
        </w:rPr>
        <w:t>……………………..</w:t>
      </w:r>
      <w:r w:rsidR="002D19B6" w:rsidRPr="00E61BAD">
        <w:rPr>
          <w:rFonts w:ascii="Arial" w:hAnsi="Arial" w:cs="Arial"/>
          <w:spacing w:val="-2"/>
          <w:sz w:val="22"/>
          <w:szCs w:val="22"/>
        </w:rPr>
        <w:tab/>
      </w:r>
      <w:r w:rsidR="002D19B6" w:rsidRPr="00E61BAD">
        <w:rPr>
          <w:rFonts w:ascii="Arial" w:hAnsi="Arial" w:cs="Arial"/>
          <w:spacing w:val="-2"/>
          <w:sz w:val="22"/>
          <w:szCs w:val="22"/>
        </w:rPr>
        <w:tab/>
      </w:r>
    </w:p>
    <w:p w14:paraId="51069259" w14:textId="233EF8BD" w:rsidR="007D7C60" w:rsidRPr="00E61BAD" w:rsidRDefault="00BD49B2" w:rsidP="00BD49B2">
      <w:pPr>
        <w:ind w:left="397" w:right="397"/>
        <w:jc w:val="both"/>
        <w:rPr>
          <w:rFonts w:ascii="Arial" w:hAnsi="Arial" w:cs="Arial"/>
          <w:spacing w:val="-2"/>
          <w:sz w:val="22"/>
          <w:szCs w:val="22"/>
        </w:rPr>
      </w:pPr>
      <w:r w:rsidRPr="00E61BAD">
        <w:rPr>
          <w:rFonts w:ascii="Arial" w:hAnsi="Arial" w:cs="Arial"/>
          <w:spacing w:val="-2"/>
          <w:sz w:val="22"/>
          <w:szCs w:val="22"/>
        </w:rPr>
        <w:t>Bankovní spojení:</w:t>
      </w:r>
      <w:r w:rsidR="002F0B22" w:rsidRPr="00E61BAD">
        <w:rPr>
          <w:rFonts w:ascii="Arial" w:hAnsi="Arial" w:cs="Arial"/>
          <w:spacing w:val="-2"/>
          <w:sz w:val="22"/>
          <w:szCs w:val="22"/>
        </w:rPr>
        <w:t xml:space="preserve"> </w:t>
      </w:r>
      <w:r w:rsidR="006B1D52">
        <w:rPr>
          <w:rFonts w:ascii="Arial" w:hAnsi="Arial" w:cs="Arial"/>
          <w:spacing w:val="-2"/>
          <w:sz w:val="22"/>
          <w:szCs w:val="22"/>
        </w:rPr>
        <w:t xml:space="preserve">………….., </w:t>
      </w:r>
      <w:r w:rsidRPr="00E61BAD">
        <w:rPr>
          <w:rFonts w:ascii="Arial" w:hAnsi="Arial" w:cs="Arial"/>
          <w:spacing w:val="-2"/>
          <w:sz w:val="22"/>
          <w:szCs w:val="22"/>
        </w:rPr>
        <w:t>Číslo účtu:</w:t>
      </w:r>
      <w:r w:rsidR="006B1D52">
        <w:rPr>
          <w:rFonts w:ascii="Arial" w:hAnsi="Arial" w:cs="Arial"/>
          <w:spacing w:val="-2"/>
          <w:sz w:val="22"/>
          <w:szCs w:val="22"/>
        </w:rPr>
        <w:t xml:space="preserve"> ……………….</w:t>
      </w:r>
      <w:r w:rsidRPr="00E61BAD">
        <w:rPr>
          <w:rFonts w:ascii="Arial" w:hAnsi="Arial" w:cs="Arial"/>
          <w:spacing w:val="-2"/>
          <w:sz w:val="22"/>
          <w:szCs w:val="22"/>
        </w:rPr>
        <w:tab/>
      </w:r>
      <w:r w:rsidRPr="00E61BAD">
        <w:rPr>
          <w:rFonts w:ascii="Arial" w:hAnsi="Arial" w:cs="Arial"/>
          <w:spacing w:val="-2"/>
          <w:sz w:val="22"/>
          <w:szCs w:val="22"/>
        </w:rPr>
        <w:tab/>
      </w:r>
    </w:p>
    <w:p w14:paraId="04293CF3" w14:textId="75A62CE7" w:rsidR="00014AF3" w:rsidRPr="00E61BAD" w:rsidRDefault="00014AF3" w:rsidP="00BD49B2">
      <w:pPr>
        <w:ind w:left="397" w:right="397"/>
        <w:jc w:val="both"/>
        <w:rPr>
          <w:rFonts w:ascii="Arial" w:hAnsi="Arial" w:cs="Arial"/>
          <w:sz w:val="22"/>
          <w:szCs w:val="22"/>
        </w:rPr>
      </w:pPr>
      <w:r w:rsidRPr="00E61BAD">
        <w:rPr>
          <w:rFonts w:ascii="Arial" w:hAnsi="Arial" w:cs="Arial"/>
          <w:sz w:val="22"/>
          <w:szCs w:val="22"/>
        </w:rPr>
        <w:t xml:space="preserve">Společnost je zapsána v obchodním rejstříku vedeném </w:t>
      </w:r>
      <w:r w:rsidR="006B1D52">
        <w:rPr>
          <w:rFonts w:ascii="Arial" w:hAnsi="Arial" w:cs="Arial"/>
          <w:sz w:val="22"/>
          <w:szCs w:val="22"/>
        </w:rPr>
        <w:t>……………..</w:t>
      </w:r>
    </w:p>
    <w:p w14:paraId="3D13D6DF" w14:textId="77777777" w:rsidR="007D7C60" w:rsidRPr="00E61BAD" w:rsidRDefault="007D7C60" w:rsidP="00BD49B2">
      <w:pPr>
        <w:ind w:left="397" w:right="397"/>
        <w:jc w:val="both"/>
        <w:rPr>
          <w:rFonts w:ascii="Arial" w:hAnsi="Arial" w:cs="Arial"/>
          <w:sz w:val="22"/>
          <w:szCs w:val="22"/>
        </w:rPr>
      </w:pPr>
    </w:p>
    <w:p w14:paraId="3D270360" w14:textId="77777777" w:rsidR="00EA4A01" w:rsidRPr="00E61BAD" w:rsidRDefault="002F0B22" w:rsidP="004700A7">
      <w:pPr>
        <w:tabs>
          <w:tab w:val="left" w:pos="397"/>
          <w:tab w:val="left" w:pos="850"/>
          <w:tab w:val="left" w:pos="1417"/>
          <w:tab w:val="left" w:pos="2268"/>
          <w:tab w:val="right" w:pos="9071"/>
        </w:tabs>
        <w:ind w:left="397" w:right="397" w:hanging="397"/>
        <w:jc w:val="both"/>
        <w:rPr>
          <w:rFonts w:ascii="Arial" w:hAnsi="Arial" w:cs="Arial"/>
          <w:sz w:val="8"/>
        </w:rPr>
      </w:pPr>
      <w:r w:rsidRPr="00E61BAD">
        <w:rPr>
          <w:rFonts w:ascii="Arial" w:hAnsi="Arial" w:cs="Arial"/>
          <w:i/>
          <w:sz w:val="22"/>
          <w:szCs w:val="22"/>
        </w:rPr>
        <w:t xml:space="preserve">       </w:t>
      </w:r>
      <w:r w:rsidR="00F070FC" w:rsidRPr="00E61BAD">
        <w:rPr>
          <w:rFonts w:ascii="Arial" w:hAnsi="Arial" w:cs="Arial"/>
          <w:i/>
          <w:sz w:val="22"/>
          <w:szCs w:val="22"/>
        </w:rPr>
        <w:t xml:space="preserve"> </w:t>
      </w:r>
      <w:r w:rsidR="00BD49B2" w:rsidRPr="00E61BAD">
        <w:rPr>
          <w:rFonts w:ascii="Arial" w:hAnsi="Arial" w:cs="Arial"/>
          <w:i/>
          <w:sz w:val="22"/>
          <w:szCs w:val="22"/>
        </w:rPr>
        <w:t>(dále jen zhotovitel)</w:t>
      </w:r>
    </w:p>
    <w:p w14:paraId="1CB955F7" w14:textId="77777777" w:rsidR="000F05A6" w:rsidRPr="00E61BAD" w:rsidRDefault="000F05A6" w:rsidP="000F05A6">
      <w:pPr>
        <w:tabs>
          <w:tab w:val="left" w:pos="397"/>
          <w:tab w:val="left" w:pos="850"/>
          <w:tab w:val="left" w:pos="1417"/>
          <w:tab w:val="left" w:pos="2268"/>
          <w:tab w:val="right" w:pos="9071"/>
        </w:tabs>
        <w:ind w:right="397"/>
        <w:jc w:val="both"/>
        <w:rPr>
          <w:rFonts w:ascii="Arial" w:hAnsi="Arial" w:cs="Arial"/>
          <w:sz w:val="8"/>
        </w:rPr>
      </w:pPr>
    </w:p>
    <w:p w14:paraId="5C4FC81C" w14:textId="77777777" w:rsidR="00CC544E" w:rsidRPr="00E61BAD" w:rsidRDefault="00CC544E" w:rsidP="00DA0045">
      <w:pPr>
        <w:shd w:val="clear" w:color="auto" w:fill="FFFFFD"/>
        <w:jc w:val="center"/>
        <w:rPr>
          <w:rFonts w:ascii="Arial" w:hAnsi="Arial" w:cs="Arial"/>
          <w:b/>
          <w:sz w:val="24"/>
          <w:szCs w:val="24"/>
        </w:rPr>
      </w:pPr>
      <w:r w:rsidRPr="00E61BAD">
        <w:rPr>
          <w:rFonts w:ascii="Arial" w:hAnsi="Arial" w:cs="Arial"/>
          <w:b/>
          <w:sz w:val="24"/>
          <w:szCs w:val="24"/>
        </w:rPr>
        <w:t>Název předmětu smlouvy:</w:t>
      </w:r>
    </w:p>
    <w:p w14:paraId="7BBCC072" w14:textId="77777777" w:rsidR="00CC544E" w:rsidRPr="00E61BAD" w:rsidRDefault="00CC544E" w:rsidP="00DA0045">
      <w:pPr>
        <w:shd w:val="clear" w:color="auto" w:fill="FFFFFD"/>
        <w:jc w:val="center"/>
        <w:rPr>
          <w:rFonts w:ascii="Arial" w:hAnsi="Arial" w:cs="Arial"/>
          <w:b/>
          <w:sz w:val="24"/>
          <w:szCs w:val="24"/>
        </w:rPr>
      </w:pPr>
    </w:p>
    <w:p w14:paraId="0CB586DC" w14:textId="77777777" w:rsidR="00676A49" w:rsidRDefault="00EA4A01" w:rsidP="00676A49">
      <w:pPr>
        <w:jc w:val="center"/>
        <w:rPr>
          <w:rFonts w:ascii="Arial" w:hAnsi="Arial" w:cs="Arial"/>
          <w:b/>
          <w:sz w:val="22"/>
          <w:szCs w:val="22"/>
        </w:rPr>
      </w:pPr>
      <w:r w:rsidRPr="00E61BAD">
        <w:rPr>
          <w:rFonts w:ascii="Arial" w:hAnsi="Arial" w:cs="Arial"/>
          <w:b/>
          <w:sz w:val="28"/>
          <w:szCs w:val="28"/>
        </w:rPr>
        <w:t xml:space="preserve">    </w:t>
      </w:r>
      <w:r w:rsidR="00676A49" w:rsidRPr="00676A49">
        <w:rPr>
          <w:rFonts w:ascii="Arial" w:hAnsi="Arial" w:cs="Arial"/>
          <w:b/>
          <w:sz w:val="32"/>
          <w:szCs w:val="32"/>
        </w:rPr>
        <w:t>Projekt rekonstrukce přístupového mostu, II. etapa – rekonstrukce spodní stavby, zpřístupnění podmostních prostor a JV zahrad</w:t>
      </w:r>
      <w:r w:rsidR="00676A49">
        <w:rPr>
          <w:rFonts w:ascii="Arial" w:hAnsi="Arial" w:cs="Arial"/>
          <w:b/>
          <w:sz w:val="22"/>
          <w:szCs w:val="22"/>
        </w:rPr>
        <w:t xml:space="preserve">. </w:t>
      </w:r>
    </w:p>
    <w:p w14:paraId="2CC9C415" w14:textId="5E52DD05" w:rsidR="008A782F" w:rsidRPr="00E61BAD" w:rsidRDefault="008A782F" w:rsidP="00F7467D">
      <w:pPr>
        <w:shd w:val="clear" w:color="auto" w:fill="FFFFFD"/>
        <w:jc w:val="center"/>
        <w:rPr>
          <w:rFonts w:ascii="Arial" w:hAnsi="Arial" w:cs="Arial"/>
          <w:sz w:val="28"/>
          <w:szCs w:val="28"/>
        </w:rPr>
      </w:pPr>
      <w:r w:rsidRPr="00E61BAD">
        <w:rPr>
          <w:rFonts w:ascii="Arial" w:hAnsi="Arial" w:cs="Arial"/>
          <w:sz w:val="28"/>
          <w:szCs w:val="28"/>
        </w:rPr>
        <w:t>(</w:t>
      </w:r>
      <w:r w:rsidR="00676A49">
        <w:rPr>
          <w:rFonts w:ascii="Arial" w:hAnsi="Arial" w:cs="Arial"/>
          <w:b/>
          <w:sz w:val="22"/>
          <w:szCs w:val="22"/>
        </w:rPr>
        <w:t>dále jen „Projekt rekonstrukce mostu, etapa II.“</w:t>
      </w:r>
      <w:r w:rsidR="00676A49" w:rsidRPr="004141CB">
        <w:rPr>
          <w:rFonts w:ascii="Arial" w:hAnsi="Arial" w:cs="Arial"/>
          <w:b/>
          <w:sz w:val="22"/>
          <w:szCs w:val="22"/>
        </w:rPr>
        <w:t>)</w:t>
      </w:r>
    </w:p>
    <w:p w14:paraId="53741951" w14:textId="77777777" w:rsidR="007D7C60" w:rsidRPr="00E61BAD" w:rsidRDefault="007D7C60" w:rsidP="00EB5B09">
      <w:pPr>
        <w:shd w:val="clear" w:color="auto" w:fill="FFFFFD"/>
        <w:rPr>
          <w:rFonts w:ascii="Arial" w:hAnsi="Arial" w:cs="Arial"/>
          <w:b/>
          <w:color w:val="000000"/>
          <w:sz w:val="32"/>
          <w:szCs w:val="32"/>
        </w:rPr>
      </w:pPr>
    </w:p>
    <w:p w14:paraId="27FC2167" w14:textId="77777777" w:rsidR="00EA4A01" w:rsidRPr="00E61BAD" w:rsidRDefault="00FA6775" w:rsidP="00FA6775">
      <w:pPr>
        <w:tabs>
          <w:tab w:val="left" w:pos="397"/>
          <w:tab w:val="left" w:pos="850"/>
          <w:tab w:val="left" w:pos="1417"/>
          <w:tab w:val="left" w:pos="2268"/>
          <w:tab w:val="right" w:pos="9071"/>
        </w:tabs>
        <w:ind w:left="397" w:right="397" w:hanging="397"/>
        <w:jc w:val="center"/>
        <w:rPr>
          <w:rFonts w:ascii="Arial" w:hAnsi="Arial" w:cs="Arial"/>
          <w:b/>
          <w:sz w:val="28"/>
          <w:szCs w:val="28"/>
          <w:u w:val="single"/>
        </w:rPr>
      </w:pPr>
      <w:r w:rsidRPr="00E61BAD">
        <w:rPr>
          <w:rFonts w:ascii="Arial" w:hAnsi="Arial" w:cs="Arial"/>
          <w:b/>
          <w:sz w:val="28"/>
          <w:szCs w:val="28"/>
          <w:u w:val="single"/>
        </w:rPr>
        <w:t xml:space="preserve">2. </w:t>
      </w:r>
      <w:r w:rsidR="00EA4A01" w:rsidRPr="00E61BAD">
        <w:rPr>
          <w:rFonts w:ascii="Arial" w:hAnsi="Arial" w:cs="Arial"/>
          <w:b/>
          <w:sz w:val="28"/>
          <w:szCs w:val="28"/>
          <w:u w:val="single"/>
        </w:rPr>
        <w:t xml:space="preserve">Předmět </w:t>
      </w:r>
      <w:r w:rsidR="002833F5" w:rsidRPr="00E61BAD">
        <w:rPr>
          <w:rFonts w:ascii="Arial" w:hAnsi="Arial" w:cs="Arial"/>
          <w:b/>
          <w:sz w:val="28"/>
          <w:szCs w:val="28"/>
          <w:u w:val="single"/>
        </w:rPr>
        <w:t xml:space="preserve">a podmínky </w:t>
      </w:r>
      <w:r w:rsidR="00EA4A01" w:rsidRPr="00E61BAD">
        <w:rPr>
          <w:rFonts w:ascii="Arial" w:hAnsi="Arial" w:cs="Arial"/>
          <w:b/>
          <w:sz w:val="28"/>
          <w:szCs w:val="28"/>
          <w:u w:val="single"/>
        </w:rPr>
        <w:t>plnění</w:t>
      </w:r>
    </w:p>
    <w:p w14:paraId="0E9A3241" w14:textId="77777777" w:rsidR="00B901E2" w:rsidRPr="00E61BAD" w:rsidRDefault="00B901E2" w:rsidP="00B901E2">
      <w:pPr>
        <w:tabs>
          <w:tab w:val="left" w:pos="850"/>
          <w:tab w:val="left" w:pos="1417"/>
          <w:tab w:val="left" w:pos="2268"/>
          <w:tab w:val="left" w:pos="3402"/>
          <w:tab w:val="left" w:pos="5102"/>
          <w:tab w:val="right" w:leader="dot" w:pos="9071"/>
        </w:tabs>
        <w:ind w:right="397"/>
        <w:jc w:val="center"/>
        <w:rPr>
          <w:rFonts w:ascii="Arial" w:hAnsi="Arial" w:cs="Arial"/>
          <w:b/>
          <w:sz w:val="22"/>
          <w:szCs w:val="22"/>
          <w:u w:val="single"/>
        </w:rPr>
      </w:pPr>
    </w:p>
    <w:p w14:paraId="0F633319" w14:textId="5876E391" w:rsidR="001A6D52" w:rsidRPr="001A6D52" w:rsidRDefault="00CC544E" w:rsidP="001A6D52">
      <w:pPr>
        <w:rPr>
          <w:rFonts w:ascii="Arial" w:hAnsi="Arial" w:cs="Arial"/>
          <w:sz w:val="22"/>
          <w:szCs w:val="22"/>
        </w:rPr>
      </w:pPr>
      <w:r w:rsidRPr="00E61BAD">
        <w:rPr>
          <w:rFonts w:ascii="Arial" w:hAnsi="Arial" w:cs="Arial"/>
          <w:sz w:val="22"/>
          <w:szCs w:val="22"/>
        </w:rPr>
        <w:t xml:space="preserve">2.1  </w:t>
      </w:r>
      <w:r w:rsidRPr="00E61BAD">
        <w:rPr>
          <w:rFonts w:ascii="Arial" w:hAnsi="Arial" w:cs="Arial"/>
          <w:sz w:val="22"/>
          <w:szCs w:val="22"/>
        </w:rPr>
        <w:tab/>
        <w:t>Předmětem plnění smlouvy je z</w:t>
      </w:r>
      <w:r w:rsidR="001A6D52">
        <w:rPr>
          <w:rFonts w:ascii="Arial" w:hAnsi="Arial" w:cs="Arial"/>
          <w:sz w:val="22"/>
          <w:szCs w:val="22"/>
        </w:rPr>
        <w:t>pracování</w:t>
      </w:r>
      <w:r w:rsidRPr="00E61BAD">
        <w:rPr>
          <w:rFonts w:ascii="Arial" w:hAnsi="Arial" w:cs="Arial"/>
          <w:sz w:val="22"/>
          <w:szCs w:val="22"/>
        </w:rPr>
        <w:t xml:space="preserve"> </w:t>
      </w:r>
      <w:r w:rsidR="001A6D52" w:rsidRPr="001A6D52">
        <w:rPr>
          <w:rFonts w:ascii="Arial" w:hAnsi="Arial" w:cs="Arial"/>
          <w:sz w:val="22"/>
          <w:szCs w:val="22"/>
        </w:rPr>
        <w:t>Projekt</w:t>
      </w:r>
      <w:r w:rsidR="001A6D52">
        <w:rPr>
          <w:rFonts w:ascii="Arial" w:hAnsi="Arial" w:cs="Arial"/>
          <w:sz w:val="22"/>
          <w:szCs w:val="22"/>
        </w:rPr>
        <w:t>u</w:t>
      </w:r>
      <w:r w:rsidR="001A6D52" w:rsidRPr="001A6D52">
        <w:rPr>
          <w:rFonts w:ascii="Arial" w:hAnsi="Arial" w:cs="Arial"/>
          <w:sz w:val="22"/>
          <w:szCs w:val="22"/>
        </w:rPr>
        <w:t xml:space="preserve"> rekonstrukce přístupového mostu, II. etapa – rekonstrukce spodní stavby, zpřístupnění podmostních prostor a JV zahrad. </w:t>
      </w:r>
    </w:p>
    <w:p w14:paraId="6BABFD3A" w14:textId="77777777" w:rsidR="001A6D52" w:rsidRPr="00E61BAD" w:rsidRDefault="001A6D52" w:rsidP="001A6D52">
      <w:pPr>
        <w:shd w:val="clear" w:color="auto" w:fill="FFFFFD"/>
        <w:rPr>
          <w:rFonts w:ascii="Arial" w:hAnsi="Arial" w:cs="Arial"/>
          <w:sz w:val="28"/>
          <w:szCs w:val="28"/>
        </w:rPr>
      </w:pPr>
      <w:r w:rsidRPr="001A6D52">
        <w:rPr>
          <w:rFonts w:ascii="Arial" w:hAnsi="Arial" w:cs="Arial"/>
          <w:sz w:val="22"/>
          <w:szCs w:val="22"/>
        </w:rPr>
        <w:t>(dále jen „Projekt rekonstrukce mostu, etapa II.“)</w:t>
      </w:r>
    </w:p>
    <w:p w14:paraId="75138B1F" w14:textId="23B07CF3" w:rsidR="001A6D52" w:rsidRPr="00E61BAD" w:rsidRDefault="00676A49" w:rsidP="001A6D52">
      <w:pPr>
        <w:tabs>
          <w:tab w:val="left" w:pos="720"/>
        </w:tabs>
        <w:ind w:left="567" w:hanging="567"/>
        <w:jc w:val="both"/>
        <w:rPr>
          <w:rFonts w:ascii="Arial" w:hAnsi="Arial" w:cs="Arial"/>
          <w:sz w:val="22"/>
          <w:szCs w:val="22"/>
        </w:rPr>
      </w:pPr>
      <w:r>
        <w:rPr>
          <w:rFonts w:ascii="Arial" w:hAnsi="Arial" w:cs="Arial"/>
          <w:sz w:val="22"/>
          <w:szCs w:val="22"/>
        </w:rPr>
        <w:t>Obsahem díla je</w:t>
      </w:r>
      <w:r w:rsidR="00EC6914" w:rsidRPr="00E61BAD">
        <w:rPr>
          <w:rFonts w:ascii="Arial" w:hAnsi="Arial" w:cs="Arial"/>
          <w:sz w:val="22"/>
          <w:szCs w:val="22"/>
        </w:rPr>
        <w:t xml:space="preserve"> především, ale </w:t>
      </w:r>
      <w:proofErr w:type="gramStart"/>
      <w:r w:rsidR="00EC6914" w:rsidRPr="00E61BAD">
        <w:rPr>
          <w:rFonts w:ascii="Arial" w:hAnsi="Arial" w:cs="Arial"/>
          <w:sz w:val="22"/>
          <w:szCs w:val="22"/>
        </w:rPr>
        <w:t>nejen:</w:t>
      </w:r>
      <w:r w:rsidR="001A6D52">
        <w:rPr>
          <w:rFonts w:ascii="Arial" w:hAnsi="Arial" w:cs="Arial"/>
          <w:sz w:val="22"/>
          <w:szCs w:val="22"/>
        </w:rPr>
        <w:t xml:space="preserve"> </w:t>
      </w:r>
      <w:r w:rsidR="00EC6914" w:rsidRPr="00E61BAD">
        <w:rPr>
          <w:rFonts w:ascii="Arial" w:hAnsi="Arial" w:cs="Arial"/>
          <w:sz w:val="22"/>
          <w:szCs w:val="22"/>
        </w:rPr>
        <w:t xml:space="preserve">     </w:t>
      </w:r>
      <w:r w:rsidR="00EC6914" w:rsidRPr="00E61BAD">
        <w:rPr>
          <w:rFonts w:ascii="Arial" w:hAnsi="Arial" w:cs="Arial"/>
        </w:rPr>
        <w:t xml:space="preserve"> </w:t>
      </w:r>
      <w:r w:rsidR="001A6D52">
        <w:rPr>
          <w:rFonts w:ascii="Arial" w:hAnsi="Arial" w:cs="Arial"/>
          <w:sz w:val="22"/>
          <w:szCs w:val="22"/>
        </w:rPr>
        <w:t>viz</w:t>
      </w:r>
      <w:proofErr w:type="gramEnd"/>
      <w:r w:rsidR="001A6D52">
        <w:rPr>
          <w:rFonts w:ascii="Arial" w:hAnsi="Arial" w:cs="Arial"/>
          <w:sz w:val="22"/>
          <w:szCs w:val="22"/>
        </w:rPr>
        <w:t xml:space="preserve"> text v příloze</w:t>
      </w:r>
    </w:p>
    <w:p w14:paraId="675E2FE4" w14:textId="25778419" w:rsidR="00EC6914" w:rsidRPr="00E61BAD" w:rsidRDefault="00EC6914" w:rsidP="001A6D52">
      <w:pPr>
        <w:ind w:left="360"/>
        <w:rPr>
          <w:rFonts w:ascii="Arial" w:hAnsi="Arial" w:cs="Arial"/>
        </w:rPr>
      </w:pPr>
    </w:p>
    <w:p w14:paraId="3B500C13" w14:textId="315B0F07" w:rsidR="00603C46" w:rsidRPr="00E61BAD" w:rsidRDefault="00CC544E" w:rsidP="007A437C">
      <w:pPr>
        <w:tabs>
          <w:tab w:val="left" w:pos="720"/>
        </w:tabs>
        <w:ind w:left="567" w:hanging="567"/>
        <w:jc w:val="both"/>
        <w:rPr>
          <w:rFonts w:ascii="Arial" w:hAnsi="Arial" w:cs="Arial"/>
          <w:sz w:val="22"/>
          <w:szCs w:val="22"/>
        </w:rPr>
      </w:pPr>
      <w:r w:rsidRPr="00E61BAD">
        <w:rPr>
          <w:rFonts w:ascii="Arial" w:hAnsi="Arial" w:cs="Arial"/>
          <w:sz w:val="22"/>
          <w:szCs w:val="22"/>
        </w:rPr>
        <w:t xml:space="preserve"> </w:t>
      </w:r>
    </w:p>
    <w:p w14:paraId="08EC077A" w14:textId="6E1D9280" w:rsidR="00767D67" w:rsidRPr="00E61BAD" w:rsidRDefault="00603C46" w:rsidP="00767D67">
      <w:pPr>
        <w:numPr>
          <w:ilvl w:val="0"/>
          <w:numId w:val="5"/>
        </w:numPr>
        <w:tabs>
          <w:tab w:val="left" w:pos="850"/>
          <w:tab w:val="left" w:pos="1417"/>
          <w:tab w:val="left" w:pos="2268"/>
          <w:tab w:val="left" w:pos="3402"/>
          <w:tab w:val="right" w:leader="dot" w:pos="9071"/>
        </w:tabs>
        <w:ind w:left="567" w:right="-2" w:hanging="567"/>
        <w:jc w:val="both"/>
        <w:rPr>
          <w:rFonts w:ascii="Arial" w:hAnsi="Arial" w:cs="Arial"/>
          <w:sz w:val="22"/>
          <w:szCs w:val="22"/>
        </w:rPr>
      </w:pPr>
      <w:r w:rsidRPr="00E61BAD">
        <w:rPr>
          <w:rFonts w:ascii="Arial" w:hAnsi="Arial" w:cs="Arial"/>
          <w:sz w:val="22"/>
          <w:szCs w:val="22"/>
        </w:rPr>
        <w:lastRenderedPageBreak/>
        <w:t xml:space="preserve">Zhotovitel </w:t>
      </w:r>
      <w:r w:rsidRPr="00563174">
        <w:rPr>
          <w:rFonts w:ascii="Arial" w:hAnsi="Arial" w:cs="Arial"/>
          <w:sz w:val="22"/>
          <w:szCs w:val="22"/>
        </w:rPr>
        <w:t xml:space="preserve">se zavazuje, že za podmínek dojednaných v této smlouvě zpracuje a </w:t>
      </w:r>
      <w:r w:rsidR="00C17E1A" w:rsidRPr="00563174">
        <w:rPr>
          <w:rFonts w:ascii="Arial" w:hAnsi="Arial" w:cs="Arial"/>
          <w:sz w:val="22"/>
          <w:szCs w:val="22"/>
        </w:rPr>
        <w:t>obstará na výše uvedenou dílo</w:t>
      </w:r>
      <w:r w:rsidRPr="00563174">
        <w:rPr>
          <w:rFonts w:ascii="Arial" w:hAnsi="Arial" w:cs="Arial"/>
          <w:sz w:val="22"/>
          <w:szCs w:val="22"/>
        </w:rPr>
        <w:t xml:space="preserve"> následující podklady, a to v </w:t>
      </w:r>
      <w:r w:rsidR="009A1E8A" w:rsidRPr="00563174">
        <w:rPr>
          <w:rFonts w:ascii="Arial" w:hAnsi="Arial" w:cs="Arial"/>
          <w:sz w:val="22"/>
          <w:szCs w:val="22"/>
        </w:rPr>
        <w:t>roz</w:t>
      </w:r>
      <w:r w:rsidR="00DB5AEA" w:rsidRPr="00563174">
        <w:rPr>
          <w:rFonts w:ascii="Arial" w:hAnsi="Arial" w:cs="Arial"/>
          <w:sz w:val="22"/>
          <w:szCs w:val="22"/>
        </w:rPr>
        <w:t>sahu specifikovaném</w:t>
      </w:r>
      <w:r w:rsidR="00796822" w:rsidRPr="00563174">
        <w:rPr>
          <w:rFonts w:ascii="Arial" w:hAnsi="Arial" w:cs="Arial"/>
          <w:sz w:val="22"/>
          <w:szCs w:val="22"/>
        </w:rPr>
        <w:t xml:space="preserve"> </w:t>
      </w:r>
      <w:r w:rsidR="001431C3" w:rsidRPr="00563174">
        <w:rPr>
          <w:rFonts w:ascii="Arial" w:hAnsi="Arial" w:cs="Arial"/>
          <w:sz w:val="22"/>
          <w:szCs w:val="22"/>
        </w:rPr>
        <w:t xml:space="preserve">ve vyhlášce č. 169/2016 Sb., o stanovení rozsahu dokumentace veřejné zakázky na stavební práce a soupisu stavebních prací, dodávek a služeb s výkazem výměr, v aktuálním </w:t>
      </w:r>
      <w:r w:rsidR="00767D67" w:rsidRPr="00563174">
        <w:rPr>
          <w:rFonts w:ascii="Arial" w:hAnsi="Arial" w:cs="Arial"/>
          <w:sz w:val="22"/>
          <w:szCs w:val="22"/>
        </w:rPr>
        <w:t xml:space="preserve">platném </w:t>
      </w:r>
      <w:r w:rsidR="001431C3" w:rsidRPr="00563174">
        <w:rPr>
          <w:rFonts w:ascii="Arial" w:hAnsi="Arial" w:cs="Arial"/>
          <w:sz w:val="22"/>
          <w:szCs w:val="22"/>
        </w:rPr>
        <w:t xml:space="preserve">znění. </w:t>
      </w:r>
      <w:r w:rsidR="00767D67" w:rsidRPr="00563174">
        <w:rPr>
          <w:rFonts w:ascii="Arial" w:hAnsi="Arial" w:cs="Arial"/>
          <w:sz w:val="22"/>
          <w:szCs w:val="22"/>
        </w:rPr>
        <w:t>Pozemní stavby budou provedeny v souladu s vyhláškou č.</w:t>
      </w:r>
      <w:r w:rsidR="00796822" w:rsidRPr="00563174">
        <w:rPr>
          <w:rFonts w:ascii="Arial" w:hAnsi="Arial" w:cs="Arial"/>
          <w:sz w:val="22"/>
          <w:szCs w:val="22"/>
        </w:rPr>
        <w:t> </w:t>
      </w:r>
      <w:r w:rsidR="00767D67" w:rsidRPr="00563174">
        <w:rPr>
          <w:rFonts w:ascii="Arial" w:hAnsi="Arial" w:cs="Arial"/>
          <w:sz w:val="22"/>
          <w:szCs w:val="22"/>
        </w:rPr>
        <w:t>499/2006 Sb. o dokumentaci staveb, v aktuálním platném znění, zejména dle přílohy č.</w:t>
      </w:r>
      <w:r w:rsidR="00796822" w:rsidRPr="00563174">
        <w:rPr>
          <w:rFonts w:ascii="Arial" w:hAnsi="Arial" w:cs="Arial"/>
          <w:sz w:val="22"/>
          <w:szCs w:val="22"/>
        </w:rPr>
        <w:t> </w:t>
      </w:r>
      <w:r w:rsidR="00767D67" w:rsidRPr="00563174">
        <w:rPr>
          <w:rFonts w:ascii="Arial" w:hAnsi="Arial" w:cs="Arial"/>
          <w:sz w:val="22"/>
          <w:szCs w:val="22"/>
        </w:rPr>
        <w:t>13.</w:t>
      </w:r>
    </w:p>
    <w:p w14:paraId="61E78D3D" w14:textId="7C6E8127" w:rsidR="00EA4A01" w:rsidRPr="00E61BAD" w:rsidRDefault="00EA4A01" w:rsidP="007A437C">
      <w:pPr>
        <w:tabs>
          <w:tab w:val="left" w:pos="850"/>
          <w:tab w:val="left" w:pos="1417"/>
          <w:tab w:val="left" w:pos="2268"/>
          <w:tab w:val="left" w:pos="3402"/>
          <w:tab w:val="right" w:leader="dot" w:pos="9071"/>
        </w:tabs>
        <w:ind w:right="-2"/>
        <w:jc w:val="both"/>
        <w:rPr>
          <w:rFonts w:ascii="Arial" w:hAnsi="Arial" w:cs="Arial"/>
          <w:sz w:val="22"/>
          <w:szCs w:val="22"/>
        </w:rPr>
      </w:pPr>
      <w:r w:rsidRPr="00E61BAD">
        <w:rPr>
          <w:rFonts w:ascii="Arial" w:hAnsi="Arial" w:cs="Arial"/>
          <w:sz w:val="22"/>
          <w:szCs w:val="22"/>
        </w:rPr>
        <w:t xml:space="preserve">  </w:t>
      </w:r>
    </w:p>
    <w:p w14:paraId="0B2246AA" w14:textId="77777777" w:rsidR="0004640C" w:rsidRPr="00E61BAD" w:rsidRDefault="0004640C" w:rsidP="007620ED">
      <w:pPr>
        <w:ind w:right="283"/>
        <w:jc w:val="both"/>
        <w:rPr>
          <w:rFonts w:ascii="Arial" w:eastAsia="AvantGardeCE-Demi" w:hAnsi="Arial" w:cs="Arial"/>
          <w:bCs/>
          <w:sz w:val="22"/>
          <w:szCs w:val="22"/>
        </w:rPr>
      </w:pPr>
    </w:p>
    <w:p w14:paraId="3CFD91A5" w14:textId="77777777" w:rsidR="000B0FE5" w:rsidRPr="00E61BAD" w:rsidRDefault="00100E88" w:rsidP="002641C1">
      <w:pPr>
        <w:numPr>
          <w:ilvl w:val="0"/>
          <w:numId w:val="5"/>
        </w:numPr>
        <w:tabs>
          <w:tab w:val="left" w:pos="850"/>
          <w:tab w:val="left" w:pos="1417"/>
          <w:tab w:val="left" w:pos="2268"/>
          <w:tab w:val="left" w:pos="3402"/>
          <w:tab w:val="right" w:leader="dot" w:pos="9071"/>
        </w:tabs>
        <w:ind w:left="567" w:right="-2" w:hanging="567"/>
        <w:jc w:val="both"/>
        <w:rPr>
          <w:rFonts w:ascii="Arial" w:hAnsi="Arial" w:cs="Arial"/>
          <w:sz w:val="22"/>
          <w:szCs w:val="22"/>
        </w:rPr>
      </w:pPr>
      <w:r w:rsidRPr="00E61BAD">
        <w:rPr>
          <w:rFonts w:ascii="Arial" w:hAnsi="Arial" w:cs="Arial"/>
          <w:sz w:val="22"/>
          <w:szCs w:val="22"/>
        </w:rPr>
        <w:t xml:space="preserve">Objednatel se zavazuje, že dílo od zhotovitele převezme a zaplatí za jeho zhotovení dohodnutou cenu uvedenou v čl. 4.1. Objednatel se současně zavazuje poskytnout Zhotoviteli potřebnou součinnost, průzkumy a podklady </w:t>
      </w:r>
      <w:r w:rsidR="00D05E01" w:rsidRPr="00E61BAD">
        <w:rPr>
          <w:rFonts w:ascii="Arial" w:hAnsi="Arial" w:cs="Arial"/>
          <w:sz w:val="22"/>
          <w:szCs w:val="22"/>
        </w:rPr>
        <w:t xml:space="preserve">které vlastní a jsou </w:t>
      </w:r>
      <w:r w:rsidRPr="00E61BAD">
        <w:rPr>
          <w:rFonts w:ascii="Arial" w:hAnsi="Arial" w:cs="Arial"/>
          <w:sz w:val="22"/>
          <w:szCs w:val="22"/>
        </w:rPr>
        <w:t>nezbytné pro splnění povinností Zhotovitele dle této smlouvy.</w:t>
      </w:r>
    </w:p>
    <w:p w14:paraId="66C92F05" w14:textId="77777777" w:rsidR="00100E88" w:rsidRPr="00E61BAD" w:rsidRDefault="00100E88" w:rsidP="00FA6775">
      <w:pPr>
        <w:tabs>
          <w:tab w:val="left" w:pos="850"/>
          <w:tab w:val="left" w:pos="1417"/>
          <w:tab w:val="left" w:pos="2268"/>
          <w:tab w:val="left" w:pos="3402"/>
          <w:tab w:val="right" w:leader="dot" w:pos="9071"/>
        </w:tabs>
        <w:ind w:right="283"/>
        <w:jc w:val="both"/>
        <w:rPr>
          <w:rFonts w:ascii="Arial" w:hAnsi="Arial" w:cs="Arial"/>
          <w:sz w:val="22"/>
          <w:szCs w:val="22"/>
        </w:rPr>
      </w:pPr>
    </w:p>
    <w:p w14:paraId="4F1DC8FA" w14:textId="4431CD30" w:rsidR="00646BFB" w:rsidRPr="00E61BAD" w:rsidRDefault="00646BFB" w:rsidP="00646BFB">
      <w:pPr>
        <w:numPr>
          <w:ilvl w:val="0"/>
          <w:numId w:val="5"/>
        </w:numPr>
        <w:tabs>
          <w:tab w:val="left" w:pos="850"/>
          <w:tab w:val="left" w:pos="1417"/>
          <w:tab w:val="left" w:pos="2268"/>
          <w:tab w:val="left" w:pos="3402"/>
          <w:tab w:val="right" w:leader="dot" w:pos="9071"/>
        </w:tabs>
        <w:ind w:left="567" w:right="-2" w:hanging="567"/>
        <w:jc w:val="both"/>
        <w:rPr>
          <w:rFonts w:ascii="Arial" w:hAnsi="Arial" w:cs="Arial"/>
          <w:sz w:val="22"/>
          <w:szCs w:val="22"/>
        </w:rPr>
      </w:pPr>
      <w:r w:rsidRPr="00E61BAD">
        <w:rPr>
          <w:rFonts w:ascii="Arial" w:hAnsi="Arial" w:cs="Arial"/>
          <w:sz w:val="22"/>
          <w:szCs w:val="22"/>
        </w:rPr>
        <w:t xml:space="preserve">Zhotovitel je autorizovaným </w:t>
      </w:r>
      <w:r w:rsidR="00ED76A8" w:rsidRPr="00E61BAD">
        <w:rPr>
          <w:rFonts w:ascii="Arial" w:hAnsi="Arial" w:cs="Arial"/>
          <w:sz w:val="22"/>
          <w:szCs w:val="22"/>
        </w:rPr>
        <w:t>inženýrem</w:t>
      </w:r>
      <w:r w:rsidRPr="00E61BAD">
        <w:rPr>
          <w:rFonts w:ascii="Arial" w:hAnsi="Arial" w:cs="Arial"/>
          <w:sz w:val="22"/>
          <w:szCs w:val="22"/>
        </w:rPr>
        <w:t xml:space="preserve"> ve smyslu ustanovení § 5 zákona č. 360/1992 Sb., o výkonu povolání autorizovaných architektů a o výkonu povolání autorizovaných inženýrů a techniků činných ve výstavbě (dále jen „Zákon o výkonu povolání“), zapsaným v seznamu autorizovaných </w:t>
      </w:r>
      <w:r w:rsidR="00ED76A8" w:rsidRPr="00E61BAD">
        <w:rPr>
          <w:rFonts w:ascii="Arial" w:hAnsi="Arial" w:cs="Arial"/>
          <w:sz w:val="22"/>
          <w:szCs w:val="22"/>
        </w:rPr>
        <w:t xml:space="preserve">inženýrů </w:t>
      </w:r>
      <w:r w:rsidRPr="00E61BAD">
        <w:rPr>
          <w:rFonts w:ascii="Arial" w:hAnsi="Arial" w:cs="Arial"/>
          <w:sz w:val="22"/>
          <w:szCs w:val="22"/>
        </w:rPr>
        <w:t xml:space="preserve">Českou komorou autorizovaných inženýrů a techniků činných ve výstavbě/autorizovaných architektů pod číslem autorizace </w:t>
      </w:r>
      <w:r w:rsidR="009A1E8A" w:rsidRPr="007A437C">
        <w:rPr>
          <w:rFonts w:ascii="Arial" w:hAnsi="Arial" w:cs="Arial"/>
          <w:sz w:val="22"/>
          <w:szCs w:val="22"/>
          <w:highlight w:val="yellow"/>
        </w:rPr>
        <w:t>………….</w:t>
      </w:r>
      <w:r w:rsidRPr="007A437C">
        <w:rPr>
          <w:rFonts w:ascii="Arial" w:hAnsi="Arial" w:cs="Arial"/>
          <w:sz w:val="22"/>
          <w:szCs w:val="22"/>
          <w:highlight w:val="yellow"/>
        </w:rPr>
        <w:t>.</w:t>
      </w:r>
      <w:r w:rsidRPr="00E61BAD">
        <w:rPr>
          <w:rFonts w:ascii="Arial" w:hAnsi="Arial" w:cs="Arial"/>
          <w:sz w:val="22"/>
          <w:szCs w:val="22"/>
        </w:rPr>
        <w:t xml:space="preserve"> Zhotovitel vykonává činnost </w:t>
      </w:r>
      <w:r w:rsidR="00ED76A8" w:rsidRPr="00E61BAD">
        <w:rPr>
          <w:rFonts w:ascii="Arial" w:hAnsi="Arial" w:cs="Arial"/>
          <w:sz w:val="22"/>
          <w:szCs w:val="22"/>
        </w:rPr>
        <w:t>autorizovaného inženýra</w:t>
      </w:r>
      <w:r w:rsidRPr="00E61BAD">
        <w:rPr>
          <w:rFonts w:ascii="Arial" w:hAnsi="Arial" w:cs="Arial"/>
          <w:sz w:val="22"/>
          <w:szCs w:val="22"/>
        </w:rPr>
        <w:t xml:space="preserve"> na základě živnostenského oprávnění.</w:t>
      </w:r>
    </w:p>
    <w:p w14:paraId="44B409D1" w14:textId="77777777" w:rsidR="000B0FE5" w:rsidRPr="00E61BAD" w:rsidRDefault="000B0FE5" w:rsidP="00FA6775">
      <w:pPr>
        <w:tabs>
          <w:tab w:val="left" w:pos="850"/>
          <w:tab w:val="left" w:pos="1417"/>
          <w:tab w:val="left" w:pos="2268"/>
          <w:tab w:val="left" w:pos="3402"/>
          <w:tab w:val="right" w:leader="dot" w:pos="9071"/>
        </w:tabs>
        <w:ind w:right="283"/>
        <w:jc w:val="both"/>
        <w:rPr>
          <w:rFonts w:ascii="Arial" w:hAnsi="Arial" w:cs="Arial"/>
          <w:sz w:val="22"/>
          <w:szCs w:val="22"/>
        </w:rPr>
      </w:pPr>
    </w:p>
    <w:p w14:paraId="49E97F73" w14:textId="77777777" w:rsidR="00100E88" w:rsidRPr="00E61BAD" w:rsidRDefault="00100E88" w:rsidP="002641C1">
      <w:pPr>
        <w:numPr>
          <w:ilvl w:val="0"/>
          <w:numId w:val="5"/>
        </w:numPr>
        <w:tabs>
          <w:tab w:val="left" w:pos="850"/>
          <w:tab w:val="left" w:pos="1417"/>
          <w:tab w:val="left" w:pos="2268"/>
          <w:tab w:val="left" w:pos="3402"/>
          <w:tab w:val="right" w:leader="dot" w:pos="9071"/>
        </w:tabs>
        <w:ind w:left="567" w:right="-2" w:hanging="567"/>
        <w:jc w:val="both"/>
        <w:rPr>
          <w:rFonts w:ascii="Arial" w:hAnsi="Arial" w:cs="Arial"/>
          <w:sz w:val="22"/>
          <w:szCs w:val="22"/>
        </w:rPr>
      </w:pPr>
      <w:r w:rsidRPr="00E61BAD">
        <w:rPr>
          <w:rFonts w:ascii="Arial" w:hAnsi="Arial" w:cs="Arial"/>
          <w:sz w:val="22"/>
          <w:szCs w:val="22"/>
        </w:rPr>
        <w:t>Součástí předmětu smlouvy a smluvní ceny je rovněž pracovní účast Z</w:t>
      </w:r>
      <w:r w:rsidR="00D05E01" w:rsidRPr="00E61BAD">
        <w:rPr>
          <w:rFonts w:ascii="Arial" w:hAnsi="Arial" w:cs="Arial"/>
          <w:sz w:val="22"/>
          <w:szCs w:val="22"/>
        </w:rPr>
        <w:t>hotovitele na výrobních poradách</w:t>
      </w:r>
      <w:r w:rsidRPr="00E61BAD">
        <w:rPr>
          <w:rFonts w:ascii="Arial" w:hAnsi="Arial" w:cs="Arial"/>
          <w:sz w:val="22"/>
          <w:szCs w:val="22"/>
        </w:rPr>
        <w:t xml:space="preserve"> k vytvářené PD</w:t>
      </w:r>
      <w:r w:rsidR="00D05E01" w:rsidRPr="00E61BAD">
        <w:rPr>
          <w:rFonts w:ascii="Arial" w:hAnsi="Arial" w:cs="Arial"/>
          <w:sz w:val="22"/>
          <w:szCs w:val="22"/>
        </w:rPr>
        <w:t xml:space="preserve"> (dále KD)</w:t>
      </w:r>
      <w:r w:rsidRPr="00E61BAD">
        <w:rPr>
          <w:rFonts w:ascii="Arial" w:hAnsi="Arial" w:cs="Arial"/>
          <w:sz w:val="22"/>
          <w:szCs w:val="22"/>
        </w:rPr>
        <w:t xml:space="preserve"> v místě sídla Objednatele za účasti zástupců Objednatele. Z těchto </w:t>
      </w:r>
      <w:r w:rsidR="00D05E01" w:rsidRPr="00E61BAD">
        <w:rPr>
          <w:rFonts w:ascii="Arial" w:hAnsi="Arial" w:cs="Arial"/>
          <w:sz w:val="22"/>
          <w:szCs w:val="22"/>
        </w:rPr>
        <w:t>KD pořídí Zhotovitel</w:t>
      </w:r>
      <w:r w:rsidRPr="00E61BAD">
        <w:rPr>
          <w:rFonts w:ascii="Arial" w:hAnsi="Arial" w:cs="Arial"/>
          <w:sz w:val="22"/>
          <w:szCs w:val="22"/>
        </w:rPr>
        <w:t xml:space="preserve"> písemný záznam o projednávaných technických záležitostech týkajících se PD, požadavcích jmenovitých zástupců Objednatele na formu a úpravy PD. </w:t>
      </w:r>
    </w:p>
    <w:p w14:paraId="1DCB4788" w14:textId="77777777" w:rsidR="00100E88" w:rsidRPr="00E61BAD" w:rsidRDefault="00100E88" w:rsidP="00100E88">
      <w:pPr>
        <w:jc w:val="both"/>
        <w:rPr>
          <w:rFonts w:ascii="Arial" w:hAnsi="Arial" w:cs="Arial"/>
          <w:sz w:val="22"/>
          <w:szCs w:val="22"/>
        </w:rPr>
      </w:pPr>
      <w:r w:rsidRPr="00E61BAD">
        <w:rPr>
          <w:rFonts w:ascii="Arial" w:hAnsi="Arial" w:cs="Arial"/>
          <w:sz w:val="22"/>
          <w:szCs w:val="22"/>
        </w:rPr>
        <w:t xml:space="preserve"> </w:t>
      </w:r>
    </w:p>
    <w:p w14:paraId="1A83DD56" w14:textId="7F88A573" w:rsidR="00100E88" w:rsidRPr="00E61BAD" w:rsidRDefault="00100E88" w:rsidP="00100E88">
      <w:pPr>
        <w:ind w:left="555"/>
        <w:jc w:val="both"/>
        <w:rPr>
          <w:rFonts w:ascii="Arial" w:hAnsi="Arial" w:cs="Arial"/>
          <w:sz w:val="22"/>
          <w:szCs w:val="22"/>
        </w:rPr>
      </w:pPr>
      <w:r w:rsidRPr="00563174">
        <w:rPr>
          <w:rFonts w:ascii="Arial" w:hAnsi="Arial" w:cs="Arial"/>
          <w:sz w:val="22"/>
          <w:szCs w:val="22"/>
        </w:rPr>
        <w:t xml:space="preserve">Zhotovená PD bude v souladu se všemi informacemi a požadavky objednatele a oprávněnými připomínkami městského architekta, </w:t>
      </w:r>
      <w:r w:rsidR="00D05E01" w:rsidRPr="00563174">
        <w:rPr>
          <w:rFonts w:ascii="Arial" w:hAnsi="Arial" w:cs="Arial"/>
          <w:sz w:val="22"/>
          <w:szCs w:val="22"/>
        </w:rPr>
        <w:t xml:space="preserve">památkové ochrany, </w:t>
      </w:r>
      <w:r w:rsidRPr="00563174">
        <w:rPr>
          <w:rFonts w:ascii="Arial" w:hAnsi="Arial" w:cs="Arial"/>
          <w:sz w:val="22"/>
          <w:szCs w:val="22"/>
        </w:rPr>
        <w:t xml:space="preserve">DOSS, </w:t>
      </w:r>
      <w:r w:rsidR="00631BA9" w:rsidRPr="00563174">
        <w:rPr>
          <w:rFonts w:ascii="Arial" w:hAnsi="Arial" w:cs="Arial"/>
          <w:sz w:val="22"/>
          <w:szCs w:val="22"/>
        </w:rPr>
        <w:t xml:space="preserve">vlastníků a </w:t>
      </w:r>
      <w:r w:rsidRPr="00563174">
        <w:rPr>
          <w:rFonts w:ascii="Arial" w:hAnsi="Arial" w:cs="Arial"/>
          <w:sz w:val="22"/>
          <w:szCs w:val="22"/>
        </w:rPr>
        <w:t>správců sítí, které jsou součástí předmětu díla dle této smlouvy nebo budou uplatněny a začleněny do předmětu díla v souladu s touto smlouvou</w:t>
      </w:r>
      <w:r w:rsidRPr="00563174">
        <w:rPr>
          <w:rStyle w:val="Odkaznakoment4"/>
          <w:rFonts w:ascii="Arial" w:hAnsi="Arial" w:cs="Arial"/>
          <w:sz w:val="22"/>
          <w:szCs w:val="22"/>
        </w:rPr>
        <w:t>.</w:t>
      </w:r>
      <w:r w:rsidR="00891DB8" w:rsidRPr="00563174">
        <w:rPr>
          <w:rStyle w:val="Odkaznakoment4"/>
          <w:rFonts w:ascii="Arial" w:hAnsi="Arial" w:cs="Arial"/>
          <w:sz w:val="22"/>
          <w:szCs w:val="22"/>
        </w:rPr>
        <w:t xml:space="preserve"> Další součástí PD bude soupis prací v rozpočtovém systému </w:t>
      </w:r>
      <w:r w:rsidR="00C17E1A" w:rsidRPr="00563174">
        <w:rPr>
          <w:rStyle w:val="Odkaznakoment4"/>
          <w:rFonts w:ascii="Arial" w:hAnsi="Arial" w:cs="Arial"/>
          <w:sz w:val="22"/>
          <w:szCs w:val="22"/>
        </w:rPr>
        <w:t xml:space="preserve">ASPE </w:t>
      </w:r>
      <w:proofErr w:type="spellStart"/>
      <w:r w:rsidR="00C17E1A" w:rsidRPr="00563174">
        <w:rPr>
          <w:rStyle w:val="Odkaznakoment4"/>
          <w:rFonts w:ascii="Arial" w:hAnsi="Arial" w:cs="Arial"/>
          <w:sz w:val="22"/>
          <w:szCs w:val="22"/>
        </w:rPr>
        <w:t>Esticon</w:t>
      </w:r>
      <w:proofErr w:type="spellEnd"/>
      <w:r w:rsidR="00C17E1A" w:rsidRPr="00563174">
        <w:rPr>
          <w:rStyle w:val="Odkaznakoment4"/>
          <w:rFonts w:ascii="Arial" w:hAnsi="Arial" w:cs="Arial"/>
          <w:sz w:val="22"/>
          <w:szCs w:val="22"/>
        </w:rPr>
        <w:t xml:space="preserve">, </w:t>
      </w:r>
      <w:proofErr w:type="gramStart"/>
      <w:r w:rsidR="00C17E1A" w:rsidRPr="00563174">
        <w:rPr>
          <w:rStyle w:val="Odkaznakoment4"/>
          <w:rFonts w:ascii="Arial" w:hAnsi="Arial" w:cs="Arial"/>
          <w:sz w:val="22"/>
          <w:szCs w:val="22"/>
        </w:rPr>
        <w:t>formát .</w:t>
      </w:r>
      <w:proofErr w:type="spellStart"/>
      <w:r w:rsidR="00C17E1A" w:rsidRPr="00563174">
        <w:rPr>
          <w:rStyle w:val="Odkaznakoment4"/>
          <w:rFonts w:ascii="Arial" w:hAnsi="Arial" w:cs="Arial"/>
          <w:sz w:val="22"/>
          <w:szCs w:val="22"/>
        </w:rPr>
        <w:t>xml</w:t>
      </w:r>
      <w:proofErr w:type="spellEnd"/>
      <w:proofErr w:type="gramEnd"/>
      <w:r w:rsidR="00891DB8" w:rsidRPr="00563174">
        <w:rPr>
          <w:rStyle w:val="Odkaznakoment4"/>
          <w:rFonts w:ascii="Arial" w:hAnsi="Arial" w:cs="Arial"/>
          <w:sz w:val="22"/>
          <w:szCs w:val="22"/>
        </w:rPr>
        <w:t>, záborový elaborát, plán proti havarijních opatření, Plán BOZP.</w:t>
      </w:r>
    </w:p>
    <w:p w14:paraId="4FCEF72B" w14:textId="77777777" w:rsidR="00100E88" w:rsidRPr="00E61BAD" w:rsidRDefault="00100E88" w:rsidP="00100E88">
      <w:pPr>
        <w:ind w:left="555"/>
        <w:jc w:val="both"/>
        <w:rPr>
          <w:rFonts w:ascii="Arial" w:hAnsi="Arial" w:cs="Arial"/>
          <w:sz w:val="22"/>
          <w:szCs w:val="22"/>
        </w:rPr>
      </w:pPr>
    </w:p>
    <w:p w14:paraId="51ED1F09" w14:textId="77777777" w:rsidR="004D1852" w:rsidRPr="00E61BAD" w:rsidRDefault="000031E2" w:rsidP="002641C1">
      <w:pPr>
        <w:tabs>
          <w:tab w:val="left" w:pos="850"/>
          <w:tab w:val="left" w:pos="1417"/>
          <w:tab w:val="left" w:pos="2268"/>
          <w:tab w:val="left" w:pos="3402"/>
          <w:tab w:val="right" w:leader="dot" w:pos="9071"/>
        </w:tabs>
        <w:ind w:left="567" w:right="-2"/>
        <w:jc w:val="both"/>
        <w:rPr>
          <w:rFonts w:ascii="Arial" w:hAnsi="Arial" w:cs="Arial"/>
          <w:sz w:val="22"/>
          <w:szCs w:val="22"/>
        </w:rPr>
      </w:pPr>
      <w:r w:rsidRPr="00E61BAD">
        <w:rPr>
          <w:rFonts w:ascii="Arial" w:hAnsi="Arial" w:cs="Arial"/>
          <w:sz w:val="22"/>
          <w:szCs w:val="22"/>
        </w:rPr>
        <w:t>Podklady</w:t>
      </w:r>
      <w:r w:rsidR="00D05E01" w:rsidRPr="00E61BAD">
        <w:rPr>
          <w:rFonts w:ascii="Arial" w:hAnsi="Arial" w:cs="Arial"/>
          <w:sz w:val="22"/>
          <w:szCs w:val="22"/>
        </w:rPr>
        <w:t xml:space="preserve"> pro tyto KD</w:t>
      </w:r>
      <w:r w:rsidR="00100E88" w:rsidRPr="00E61BAD">
        <w:rPr>
          <w:rFonts w:ascii="Arial" w:hAnsi="Arial" w:cs="Arial"/>
          <w:sz w:val="22"/>
          <w:szCs w:val="22"/>
        </w:rPr>
        <w:t xml:space="preserve"> bud</w:t>
      </w:r>
      <w:r w:rsidRPr="00E61BAD">
        <w:rPr>
          <w:rFonts w:ascii="Arial" w:hAnsi="Arial" w:cs="Arial"/>
          <w:sz w:val="22"/>
          <w:szCs w:val="22"/>
        </w:rPr>
        <w:t>ou</w:t>
      </w:r>
      <w:r w:rsidR="00100E88" w:rsidRPr="00E61BAD">
        <w:rPr>
          <w:rFonts w:ascii="Arial" w:hAnsi="Arial" w:cs="Arial"/>
          <w:sz w:val="22"/>
          <w:szCs w:val="22"/>
        </w:rPr>
        <w:t xml:space="preserve"> Objednateli </w:t>
      </w:r>
      <w:r w:rsidRPr="00E61BAD">
        <w:rPr>
          <w:rFonts w:ascii="Arial" w:hAnsi="Arial" w:cs="Arial"/>
          <w:sz w:val="22"/>
          <w:szCs w:val="22"/>
        </w:rPr>
        <w:t>poskytnuty</w:t>
      </w:r>
      <w:r w:rsidR="00100E88" w:rsidRPr="00E61BAD">
        <w:rPr>
          <w:rFonts w:ascii="Arial" w:hAnsi="Arial" w:cs="Arial"/>
          <w:sz w:val="22"/>
          <w:szCs w:val="22"/>
        </w:rPr>
        <w:t xml:space="preserve"> v předstihu před konáním každého </w:t>
      </w:r>
      <w:r w:rsidR="00D05E01" w:rsidRPr="00E61BAD">
        <w:rPr>
          <w:rFonts w:ascii="Arial" w:hAnsi="Arial" w:cs="Arial"/>
          <w:sz w:val="22"/>
          <w:szCs w:val="22"/>
        </w:rPr>
        <w:t>KD</w:t>
      </w:r>
      <w:r w:rsidRPr="00E61BAD">
        <w:rPr>
          <w:rFonts w:ascii="Arial" w:hAnsi="Arial" w:cs="Arial"/>
          <w:sz w:val="22"/>
          <w:szCs w:val="22"/>
        </w:rPr>
        <w:t>, nebo jako součást zápisu</w:t>
      </w:r>
      <w:r w:rsidR="00100E88" w:rsidRPr="00E61BAD">
        <w:rPr>
          <w:rFonts w:ascii="Arial" w:hAnsi="Arial" w:cs="Arial"/>
          <w:sz w:val="22"/>
          <w:szCs w:val="22"/>
        </w:rPr>
        <w:t xml:space="preserve">. Z </w:t>
      </w:r>
      <w:r w:rsidR="00D05E01" w:rsidRPr="00E61BAD">
        <w:rPr>
          <w:rFonts w:ascii="Arial" w:hAnsi="Arial" w:cs="Arial"/>
          <w:sz w:val="22"/>
          <w:szCs w:val="22"/>
        </w:rPr>
        <w:t>KD</w:t>
      </w:r>
      <w:r w:rsidR="00100E88" w:rsidRPr="00E61BAD">
        <w:rPr>
          <w:rFonts w:ascii="Arial" w:hAnsi="Arial" w:cs="Arial"/>
          <w:sz w:val="22"/>
          <w:szCs w:val="22"/>
        </w:rPr>
        <w:t xml:space="preserve"> bude Zhotovitel pořizovat zápis a prezenční listinu. Připomínky zástupců Objednatele, které budou odsouhlaseny oběma smluvními stranami na těchto </w:t>
      </w:r>
      <w:r w:rsidR="00D05E01" w:rsidRPr="00E61BAD">
        <w:rPr>
          <w:rFonts w:ascii="Arial" w:hAnsi="Arial" w:cs="Arial"/>
          <w:sz w:val="22"/>
          <w:szCs w:val="22"/>
        </w:rPr>
        <w:t>KD</w:t>
      </w:r>
      <w:r w:rsidR="00100E88" w:rsidRPr="00E61BAD">
        <w:rPr>
          <w:rFonts w:ascii="Arial" w:hAnsi="Arial" w:cs="Arial"/>
          <w:sz w:val="22"/>
          <w:szCs w:val="22"/>
        </w:rPr>
        <w:t xml:space="preserve">, budou Zhotovitelem vypořádány a zaneseny do projektové dokumentace, což nevylučuje aplikaci a nutnost provedení postupu dle čl. </w:t>
      </w:r>
      <w:r w:rsidR="00673E5C" w:rsidRPr="00E61BAD">
        <w:rPr>
          <w:rFonts w:ascii="Arial" w:hAnsi="Arial" w:cs="Arial"/>
          <w:sz w:val="22"/>
          <w:szCs w:val="22"/>
        </w:rPr>
        <w:t>4. 6.</w:t>
      </w:r>
      <w:r w:rsidR="00100E88" w:rsidRPr="00E61BAD">
        <w:rPr>
          <w:rFonts w:ascii="Arial" w:hAnsi="Arial" w:cs="Arial"/>
          <w:sz w:val="22"/>
          <w:szCs w:val="22"/>
        </w:rPr>
        <w:t xml:space="preserve">– </w:t>
      </w:r>
      <w:r w:rsidR="00673E5C" w:rsidRPr="00E61BAD">
        <w:rPr>
          <w:rFonts w:ascii="Arial" w:hAnsi="Arial" w:cs="Arial"/>
          <w:sz w:val="22"/>
          <w:szCs w:val="22"/>
        </w:rPr>
        <w:t>4. 8</w:t>
      </w:r>
      <w:r w:rsidR="00100E88" w:rsidRPr="00E61BAD">
        <w:rPr>
          <w:rFonts w:ascii="Arial" w:hAnsi="Arial" w:cs="Arial"/>
          <w:sz w:val="22"/>
          <w:szCs w:val="22"/>
        </w:rPr>
        <w:t>. této smlouvy, jedná-li se o případy v nich uveden</w:t>
      </w:r>
      <w:r w:rsidR="00100E88" w:rsidRPr="00E61BAD">
        <w:rPr>
          <w:rStyle w:val="Odkaznakoment4"/>
          <w:rFonts w:ascii="Arial" w:hAnsi="Arial" w:cs="Arial"/>
          <w:sz w:val="22"/>
          <w:szCs w:val="22"/>
        </w:rPr>
        <w:t>é</w:t>
      </w:r>
      <w:r w:rsidR="00100E88" w:rsidRPr="00E61BAD">
        <w:rPr>
          <w:rFonts w:ascii="Arial" w:hAnsi="Arial" w:cs="Arial"/>
          <w:sz w:val="22"/>
          <w:szCs w:val="22"/>
        </w:rPr>
        <w:t xml:space="preserve">. Opisy záznamu z </w:t>
      </w:r>
      <w:r w:rsidR="00D05E01" w:rsidRPr="00E61BAD">
        <w:rPr>
          <w:rFonts w:ascii="Arial" w:hAnsi="Arial" w:cs="Arial"/>
          <w:sz w:val="22"/>
          <w:szCs w:val="22"/>
        </w:rPr>
        <w:t>KD</w:t>
      </w:r>
      <w:r w:rsidR="00100E88" w:rsidRPr="00E61BAD">
        <w:rPr>
          <w:rFonts w:ascii="Arial" w:hAnsi="Arial" w:cs="Arial"/>
          <w:sz w:val="22"/>
          <w:szCs w:val="22"/>
        </w:rPr>
        <w:t xml:space="preserve"> odešle Zhotovitel e-mailem, nejpozději do tří pracovních dní ode dne </w:t>
      </w:r>
      <w:r w:rsidR="00D05E01" w:rsidRPr="00E61BAD">
        <w:rPr>
          <w:rFonts w:ascii="Arial" w:hAnsi="Arial" w:cs="Arial"/>
          <w:sz w:val="22"/>
          <w:szCs w:val="22"/>
        </w:rPr>
        <w:t>KD</w:t>
      </w:r>
      <w:r w:rsidR="00100E88" w:rsidRPr="00E61BAD">
        <w:rPr>
          <w:rFonts w:ascii="Arial" w:hAnsi="Arial" w:cs="Arial"/>
          <w:sz w:val="22"/>
          <w:szCs w:val="22"/>
        </w:rPr>
        <w:t xml:space="preserve"> všem přítomným účastníkům, kteří v prezenční listině uvedli svoji e-mailovou adresu. Jestliže žádný z účastníků do 48 hodin od obdržení neodešle na adresu odesílatele připomínky s konkrétním návrhem na změnu, bude zápis pokládán za schválený všemi adresáty. Zápisy a záznamy z</w:t>
      </w:r>
      <w:r w:rsidR="00D05E01" w:rsidRPr="00E61BAD">
        <w:rPr>
          <w:rFonts w:ascii="Arial" w:hAnsi="Arial" w:cs="Arial"/>
          <w:sz w:val="22"/>
          <w:szCs w:val="22"/>
        </w:rPr>
        <w:t xml:space="preserve"> KD a </w:t>
      </w:r>
      <w:r w:rsidR="00100E88" w:rsidRPr="00E61BAD">
        <w:rPr>
          <w:rFonts w:ascii="Arial" w:hAnsi="Arial" w:cs="Arial"/>
          <w:sz w:val="22"/>
          <w:szCs w:val="22"/>
        </w:rPr>
        <w:t>další vyjádření osob dle tohoto bodu smlouvy předaná zhotoviteli budou součástí dokladové části PD.</w:t>
      </w:r>
    </w:p>
    <w:p w14:paraId="10CC8420" w14:textId="77777777" w:rsidR="001876EB" w:rsidRPr="00E61BAD" w:rsidRDefault="001876EB" w:rsidP="001876EB">
      <w:pPr>
        <w:tabs>
          <w:tab w:val="left" w:pos="850"/>
          <w:tab w:val="left" w:pos="1417"/>
          <w:tab w:val="left" w:pos="2268"/>
          <w:tab w:val="left" w:pos="3402"/>
          <w:tab w:val="right" w:leader="dot" w:pos="9071"/>
        </w:tabs>
        <w:ind w:right="-2"/>
        <w:jc w:val="both"/>
        <w:rPr>
          <w:rFonts w:ascii="Arial" w:hAnsi="Arial" w:cs="Arial"/>
          <w:sz w:val="22"/>
          <w:szCs w:val="22"/>
        </w:rPr>
      </w:pPr>
    </w:p>
    <w:p w14:paraId="10F569AA" w14:textId="6C4EBA22" w:rsidR="00636584" w:rsidRPr="00E61BAD" w:rsidRDefault="003F4AC7" w:rsidP="008466BA">
      <w:pPr>
        <w:numPr>
          <w:ilvl w:val="0"/>
          <w:numId w:val="5"/>
        </w:numPr>
        <w:tabs>
          <w:tab w:val="left" w:pos="850"/>
          <w:tab w:val="left" w:pos="1417"/>
          <w:tab w:val="left" w:pos="2268"/>
          <w:tab w:val="left" w:pos="3402"/>
          <w:tab w:val="right" w:leader="dot" w:pos="9071"/>
        </w:tabs>
        <w:ind w:left="567" w:right="-2" w:hanging="567"/>
        <w:jc w:val="both"/>
        <w:rPr>
          <w:rFonts w:ascii="Arial" w:hAnsi="Arial" w:cs="Arial"/>
          <w:sz w:val="22"/>
          <w:szCs w:val="22"/>
        </w:rPr>
      </w:pPr>
      <w:bookmarkStart w:id="0" w:name="_GoBack"/>
      <w:bookmarkEnd w:id="0"/>
      <w:r w:rsidRPr="00464B99">
        <w:rPr>
          <w:rFonts w:ascii="Arial" w:hAnsi="Arial" w:cs="Arial"/>
          <w:sz w:val="22"/>
          <w:szCs w:val="22"/>
        </w:rPr>
        <w:t xml:space="preserve">PD bude obsahovat </w:t>
      </w:r>
      <w:r w:rsidR="00CC544E" w:rsidRPr="00464B99">
        <w:rPr>
          <w:rFonts w:ascii="Arial" w:hAnsi="Arial" w:cs="Arial"/>
          <w:color w:val="000000"/>
          <w:sz w:val="22"/>
          <w:szCs w:val="22"/>
        </w:rPr>
        <w:t xml:space="preserve">projektovou </w:t>
      </w:r>
      <w:r w:rsidR="0003004D" w:rsidRPr="00464B99">
        <w:rPr>
          <w:rFonts w:ascii="Arial" w:hAnsi="Arial" w:cs="Arial"/>
          <w:color w:val="000000"/>
          <w:sz w:val="22"/>
          <w:szCs w:val="22"/>
        </w:rPr>
        <w:t xml:space="preserve">dokumentaci </w:t>
      </w:r>
      <w:r w:rsidR="003A72E9" w:rsidRPr="00464B99">
        <w:rPr>
          <w:rFonts w:ascii="Arial" w:hAnsi="Arial" w:cs="Arial"/>
          <w:color w:val="000000"/>
          <w:sz w:val="22"/>
          <w:szCs w:val="22"/>
        </w:rPr>
        <w:t xml:space="preserve">pro </w:t>
      </w:r>
      <w:r w:rsidR="00563174" w:rsidRPr="00464B99">
        <w:rPr>
          <w:rFonts w:ascii="Arial" w:hAnsi="Arial" w:cs="Arial"/>
          <w:color w:val="000000"/>
          <w:sz w:val="22"/>
          <w:szCs w:val="22"/>
        </w:rPr>
        <w:t>Povolení záměru</w:t>
      </w:r>
      <w:r w:rsidR="003A72E9" w:rsidRPr="00464B99">
        <w:rPr>
          <w:rFonts w:ascii="Arial" w:hAnsi="Arial" w:cs="Arial"/>
          <w:color w:val="000000"/>
          <w:sz w:val="22"/>
          <w:szCs w:val="22"/>
        </w:rPr>
        <w:t xml:space="preserve"> a </w:t>
      </w:r>
      <w:r w:rsidR="0003004D" w:rsidRPr="00464B99">
        <w:rPr>
          <w:rFonts w:ascii="Arial" w:hAnsi="Arial" w:cs="Arial"/>
          <w:color w:val="000000"/>
          <w:sz w:val="22"/>
          <w:szCs w:val="22"/>
        </w:rPr>
        <w:t>pro</w:t>
      </w:r>
      <w:r w:rsidR="008C46BC" w:rsidRPr="00464B99">
        <w:rPr>
          <w:rFonts w:ascii="Arial" w:hAnsi="Arial" w:cs="Arial"/>
          <w:color w:val="000000"/>
          <w:sz w:val="22"/>
          <w:szCs w:val="22"/>
        </w:rPr>
        <w:t xml:space="preserve"> provedení stavby</w:t>
      </w:r>
      <w:r w:rsidRPr="00464B99">
        <w:rPr>
          <w:rFonts w:ascii="Arial" w:hAnsi="Arial" w:cs="Arial"/>
          <w:color w:val="000000"/>
          <w:sz w:val="22"/>
          <w:szCs w:val="22"/>
        </w:rPr>
        <w:t xml:space="preserve"> </w:t>
      </w:r>
      <w:r w:rsidR="00885C28" w:rsidRPr="00464B99">
        <w:rPr>
          <w:rFonts w:ascii="Arial" w:hAnsi="Arial" w:cs="Arial"/>
          <w:sz w:val="22"/>
          <w:szCs w:val="22"/>
        </w:rPr>
        <w:t>a výběr zhotovitele</w:t>
      </w:r>
      <w:r w:rsidR="00885C28" w:rsidRPr="00464B99">
        <w:rPr>
          <w:rFonts w:ascii="Arial" w:hAnsi="Arial" w:cs="Arial"/>
          <w:color w:val="000000"/>
          <w:sz w:val="22"/>
          <w:szCs w:val="22"/>
        </w:rPr>
        <w:t xml:space="preserve"> </w:t>
      </w:r>
      <w:r w:rsidRPr="00464B99">
        <w:rPr>
          <w:rFonts w:ascii="Arial" w:hAnsi="Arial" w:cs="Arial"/>
          <w:color w:val="000000"/>
          <w:sz w:val="22"/>
          <w:szCs w:val="22"/>
        </w:rPr>
        <w:t>dle</w:t>
      </w:r>
      <w:r w:rsidR="006D68C9" w:rsidRPr="00464B99">
        <w:rPr>
          <w:rFonts w:ascii="Arial" w:hAnsi="Arial" w:cs="Arial"/>
          <w:color w:val="FF0000"/>
          <w:sz w:val="22"/>
          <w:szCs w:val="22"/>
        </w:rPr>
        <w:t xml:space="preserve"> </w:t>
      </w:r>
      <w:proofErr w:type="spellStart"/>
      <w:r w:rsidRPr="00464B99">
        <w:rPr>
          <w:rFonts w:ascii="Arial" w:hAnsi="Arial" w:cs="Arial"/>
          <w:color w:val="000000"/>
          <w:sz w:val="22"/>
          <w:szCs w:val="22"/>
        </w:rPr>
        <w:t>v</w:t>
      </w:r>
      <w:r w:rsidR="006C0A61" w:rsidRPr="00464B99">
        <w:rPr>
          <w:rFonts w:ascii="Arial" w:hAnsi="Arial" w:cs="Arial"/>
          <w:color w:val="000000"/>
          <w:sz w:val="22"/>
          <w:szCs w:val="22"/>
        </w:rPr>
        <w:t>yhl</w:t>
      </w:r>
      <w:proofErr w:type="spellEnd"/>
      <w:r w:rsidR="006C0A61" w:rsidRPr="00464B99">
        <w:rPr>
          <w:rFonts w:ascii="Arial" w:hAnsi="Arial" w:cs="Arial"/>
          <w:color w:val="000000"/>
          <w:sz w:val="22"/>
          <w:szCs w:val="22"/>
        </w:rPr>
        <w:t>. 146/2008</w:t>
      </w:r>
      <w:r w:rsidRPr="00464B99">
        <w:rPr>
          <w:rFonts w:ascii="Arial" w:hAnsi="Arial" w:cs="Arial"/>
          <w:color w:val="000000"/>
          <w:sz w:val="22"/>
          <w:szCs w:val="22"/>
        </w:rPr>
        <w:t>,</w:t>
      </w:r>
      <w:r w:rsidR="006C0A61" w:rsidRPr="00464B99">
        <w:rPr>
          <w:rFonts w:ascii="Arial" w:hAnsi="Arial" w:cs="Arial"/>
          <w:i/>
          <w:color w:val="0070C0"/>
          <w:sz w:val="22"/>
          <w:szCs w:val="22"/>
        </w:rPr>
        <w:t xml:space="preserve"> </w:t>
      </w:r>
      <w:r w:rsidRPr="00464B99">
        <w:rPr>
          <w:rFonts w:ascii="Arial" w:hAnsi="Arial" w:cs="Arial"/>
          <w:sz w:val="22"/>
          <w:szCs w:val="22"/>
        </w:rPr>
        <w:t xml:space="preserve">(kompletní RDS </w:t>
      </w:r>
      <w:r w:rsidR="006C0A61" w:rsidRPr="00464B99">
        <w:rPr>
          <w:rFonts w:ascii="Arial" w:hAnsi="Arial" w:cs="Arial"/>
          <w:sz w:val="22"/>
          <w:szCs w:val="22"/>
        </w:rPr>
        <w:t>si pořídí zhotovitel stavby)</w:t>
      </w:r>
      <w:r w:rsidR="00CC544E" w:rsidRPr="00464B99">
        <w:rPr>
          <w:rFonts w:ascii="Arial" w:hAnsi="Arial" w:cs="Arial"/>
          <w:sz w:val="22"/>
          <w:szCs w:val="22"/>
        </w:rPr>
        <w:t xml:space="preserve">, v počtu </w:t>
      </w:r>
      <w:r w:rsidR="00126312" w:rsidRPr="00464B99">
        <w:rPr>
          <w:rFonts w:ascii="Arial" w:hAnsi="Arial" w:cs="Arial"/>
          <w:sz w:val="22"/>
          <w:szCs w:val="22"/>
        </w:rPr>
        <w:t>6</w:t>
      </w:r>
      <w:r w:rsidR="00CC544E" w:rsidRPr="00464B99">
        <w:rPr>
          <w:rFonts w:ascii="Arial" w:hAnsi="Arial" w:cs="Arial"/>
          <w:sz w:val="22"/>
          <w:szCs w:val="22"/>
        </w:rPr>
        <w:t xml:space="preserve"> pare kompletní PD stavebního objektu v tištěné formě, kdy budou všechna pare opatřena razítkem a podpisem autorizovaného projektanta a 1x kompletní PD v elektronické podobě na CD ve formátu DWG a PDF s</w:t>
      </w:r>
      <w:r w:rsidR="008C46BC" w:rsidRPr="00464B99">
        <w:rPr>
          <w:rFonts w:ascii="Arial" w:hAnsi="Arial" w:cs="Arial"/>
          <w:sz w:val="22"/>
          <w:szCs w:val="22"/>
        </w:rPr>
        <w:t xml:space="preserve"> rozpočtem a výkazem výměr </w:t>
      </w:r>
      <w:r w:rsidR="00CC544E" w:rsidRPr="00464B99">
        <w:rPr>
          <w:rFonts w:ascii="Arial" w:hAnsi="Arial" w:cs="Arial"/>
          <w:sz w:val="22"/>
          <w:szCs w:val="22"/>
        </w:rPr>
        <w:t>ve formátu</w:t>
      </w:r>
      <w:r w:rsidR="008C46BC" w:rsidRPr="00464B99">
        <w:rPr>
          <w:rFonts w:ascii="Arial" w:hAnsi="Arial" w:cs="Arial"/>
          <w:sz w:val="22"/>
          <w:szCs w:val="22"/>
        </w:rPr>
        <w:t>, který lze otevřít v MS-</w:t>
      </w:r>
      <w:r w:rsidR="00CC544E" w:rsidRPr="00464B99">
        <w:rPr>
          <w:rFonts w:ascii="Arial" w:hAnsi="Arial" w:cs="Arial"/>
          <w:sz w:val="22"/>
          <w:szCs w:val="22"/>
        </w:rPr>
        <w:t>Excel. CD bude zhotovitelem PD před předáním</w:t>
      </w:r>
      <w:r w:rsidR="00CC544E" w:rsidRPr="00E61BAD">
        <w:rPr>
          <w:rFonts w:ascii="Arial" w:hAnsi="Arial" w:cs="Arial"/>
          <w:sz w:val="22"/>
          <w:szCs w:val="22"/>
        </w:rPr>
        <w:t xml:space="preserve"> objednateli přehledně popsáno a označeno, aby bylo </w:t>
      </w:r>
      <w:r w:rsidR="0003004D" w:rsidRPr="00E61BAD">
        <w:rPr>
          <w:rFonts w:ascii="Arial" w:hAnsi="Arial" w:cs="Arial"/>
          <w:sz w:val="22"/>
          <w:szCs w:val="22"/>
        </w:rPr>
        <w:t>zřejmé, co</w:t>
      </w:r>
      <w:r w:rsidR="00CC544E" w:rsidRPr="00E61BAD">
        <w:rPr>
          <w:rFonts w:ascii="Arial" w:hAnsi="Arial" w:cs="Arial"/>
          <w:sz w:val="22"/>
          <w:szCs w:val="22"/>
        </w:rPr>
        <w:t xml:space="preserve"> je obsahem CD. </w:t>
      </w:r>
      <w:r w:rsidR="0090542B" w:rsidRPr="00E61BAD">
        <w:rPr>
          <w:rFonts w:ascii="Arial" w:hAnsi="Arial" w:cs="Arial"/>
          <w:sz w:val="22"/>
          <w:szCs w:val="22"/>
        </w:rPr>
        <w:t xml:space="preserve">Rozpočet a výkaz výměr </w:t>
      </w:r>
      <w:r w:rsidR="00CC544E" w:rsidRPr="00E61BAD">
        <w:rPr>
          <w:rFonts w:ascii="Arial" w:hAnsi="Arial" w:cs="Arial"/>
          <w:sz w:val="22"/>
          <w:szCs w:val="22"/>
        </w:rPr>
        <w:t>bud</w:t>
      </w:r>
      <w:r w:rsidR="004E402F" w:rsidRPr="00E61BAD">
        <w:rPr>
          <w:rFonts w:ascii="Arial" w:hAnsi="Arial" w:cs="Arial"/>
          <w:sz w:val="22"/>
          <w:szCs w:val="22"/>
        </w:rPr>
        <w:t>e</w:t>
      </w:r>
      <w:r w:rsidR="0090542B" w:rsidRPr="00E61BAD">
        <w:rPr>
          <w:rFonts w:ascii="Arial" w:hAnsi="Arial" w:cs="Arial"/>
          <w:sz w:val="22"/>
          <w:szCs w:val="22"/>
        </w:rPr>
        <w:t xml:space="preserve"> vyhotoven</w:t>
      </w:r>
      <w:r w:rsidR="00CC544E" w:rsidRPr="00E61BAD">
        <w:rPr>
          <w:rFonts w:ascii="Arial" w:hAnsi="Arial" w:cs="Arial"/>
          <w:sz w:val="22"/>
          <w:szCs w:val="22"/>
        </w:rPr>
        <w:t xml:space="preserve"> v tištěné i v elektronické podobě vždy do jedné jediné složky</w:t>
      </w:r>
      <w:r w:rsidR="0090542B" w:rsidRPr="00E61BAD">
        <w:rPr>
          <w:rFonts w:ascii="Arial" w:hAnsi="Arial" w:cs="Arial"/>
          <w:sz w:val="22"/>
          <w:szCs w:val="22"/>
        </w:rPr>
        <w:t>,</w:t>
      </w:r>
      <w:r w:rsidR="00CC544E" w:rsidRPr="00E61BAD">
        <w:rPr>
          <w:rFonts w:ascii="Arial" w:hAnsi="Arial" w:cs="Arial"/>
          <w:sz w:val="22"/>
          <w:szCs w:val="22"/>
        </w:rPr>
        <w:t xml:space="preserve"> s uvedením obsahu a počtu listů. Rozložení řádků položek, ať už na výšku </w:t>
      </w:r>
      <w:r w:rsidR="00CC544E" w:rsidRPr="00E61BAD">
        <w:rPr>
          <w:rFonts w:ascii="Arial" w:hAnsi="Arial" w:cs="Arial"/>
          <w:sz w:val="22"/>
          <w:szCs w:val="22"/>
        </w:rPr>
        <w:lastRenderedPageBreak/>
        <w:t>nebo na šířku, musí být vždy na stránku formátu A4 a číslované. Dokladová část PD bude obsahovat vyjádření DOSS, vyjádření vlastníků a správců inženýrských sítí, vyjádření budoucího provozovatele objektu a vyjádření městského architekta</w:t>
      </w:r>
      <w:r w:rsidR="00636584" w:rsidRPr="00E61BAD">
        <w:rPr>
          <w:rFonts w:ascii="Arial" w:hAnsi="Arial" w:cs="Arial"/>
          <w:sz w:val="22"/>
          <w:szCs w:val="22"/>
        </w:rPr>
        <w:t>.</w:t>
      </w:r>
    </w:p>
    <w:p w14:paraId="31E34E6A" w14:textId="77777777" w:rsidR="00FA6775" w:rsidRPr="00E61BAD" w:rsidRDefault="00FA6775" w:rsidP="00FA6775">
      <w:pPr>
        <w:tabs>
          <w:tab w:val="left" w:pos="850"/>
          <w:tab w:val="left" w:pos="1417"/>
          <w:tab w:val="left" w:pos="2268"/>
          <w:tab w:val="left" w:pos="3402"/>
          <w:tab w:val="right" w:leader="dot" w:pos="9071"/>
        </w:tabs>
        <w:ind w:right="283"/>
        <w:jc w:val="both"/>
        <w:rPr>
          <w:rFonts w:ascii="Arial" w:hAnsi="Arial" w:cs="Arial"/>
          <w:sz w:val="22"/>
          <w:szCs w:val="22"/>
        </w:rPr>
      </w:pPr>
    </w:p>
    <w:p w14:paraId="78440010" w14:textId="77777777" w:rsidR="00636584" w:rsidRPr="00E61BAD" w:rsidRDefault="00332D3E" w:rsidP="008466BA">
      <w:pPr>
        <w:numPr>
          <w:ilvl w:val="0"/>
          <w:numId w:val="5"/>
        </w:numPr>
        <w:tabs>
          <w:tab w:val="left" w:pos="850"/>
          <w:tab w:val="left" w:pos="1417"/>
          <w:tab w:val="left" w:pos="2268"/>
          <w:tab w:val="left" w:pos="3402"/>
          <w:tab w:val="right" w:leader="dot" w:pos="9071"/>
        </w:tabs>
        <w:ind w:left="567" w:right="-2" w:hanging="567"/>
        <w:jc w:val="both"/>
        <w:rPr>
          <w:rFonts w:ascii="Arial" w:hAnsi="Arial" w:cs="Arial"/>
          <w:sz w:val="22"/>
          <w:szCs w:val="22"/>
        </w:rPr>
      </w:pPr>
      <w:r w:rsidRPr="00E61BAD">
        <w:rPr>
          <w:rFonts w:ascii="Arial" w:hAnsi="Arial" w:cs="Arial"/>
          <w:sz w:val="22"/>
          <w:szCs w:val="22"/>
        </w:rPr>
        <w:t xml:space="preserve">Pare PD č. 1 v tištěné podobě bude obsahovat kompletní </w:t>
      </w:r>
      <w:r w:rsidR="0090542B" w:rsidRPr="00E61BAD">
        <w:rPr>
          <w:rFonts w:ascii="Arial" w:hAnsi="Arial" w:cs="Arial"/>
          <w:sz w:val="22"/>
          <w:szCs w:val="22"/>
        </w:rPr>
        <w:t xml:space="preserve">rozpočet a kopie platné </w:t>
      </w:r>
      <w:r w:rsidRPr="00E61BAD">
        <w:rPr>
          <w:rFonts w:ascii="Arial" w:hAnsi="Arial" w:cs="Arial"/>
          <w:sz w:val="22"/>
          <w:szCs w:val="22"/>
        </w:rPr>
        <w:t>dokladové části</w:t>
      </w:r>
      <w:r w:rsidR="0090542B" w:rsidRPr="00E61BAD">
        <w:rPr>
          <w:rFonts w:ascii="Arial" w:hAnsi="Arial" w:cs="Arial"/>
          <w:sz w:val="22"/>
          <w:szCs w:val="22"/>
        </w:rPr>
        <w:t xml:space="preserve"> z předchozích stupňů PD.</w:t>
      </w:r>
      <w:r w:rsidRPr="00E61BAD">
        <w:rPr>
          <w:rFonts w:ascii="Arial" w:hAnsi="Arial" w:cs="Arial"/>
          <w:sz w:val="22"/>
          <w:szCs w:val="22"/>
        </w:rPr>
        <w:t xml:space="preserve"> Ostatní tištěná pare budou obsahovat kopie</w:t>
      </w:r>
      <w:r w:rsidR="0090542B" w:rsidRPr="00E61BAD">
        <w:rPr>
          <w:rFonts w:ascii="Arial" w:hAnsi="Arial" w:cs="Arial"/>
          <w:sz w:val="22"/>
          <w:szCs w:val="22"/>
        </w:rPr>
        <w:t xml:space="preserve"> platné</w:t>
      </w:r>
      <w:r w:rsidRPr="00E61BAD">
        <w:rPr>
          <w:rFonts w:ascii="Arial" w:hAnsi="Arial" w:cs="Arial"/>
          <w:sz w:val="22"/>
          <w:szCs w:val="22"/>
        </w:rPr>
        <w:t xml:space="preserve"> dokladové části</w:t>
      </w:r>
      <w:r w:rsidR="0090542B" w:rsidRPr="00E61BAD">
        <w:rPr>
          <w:rFonts w:ascii="Arial" w:hAnsi="Arial" w:cs="Arial"/>
          <w:sz w:val="22"/>
          <w:szCs w:val="22"/>
        </w:rPr>
        <w:t xml:space="preserve"> z předchozích stupňů PD</w:t>
      </w:r>
      <w:r w:rsidR="00EC7230" w:rsidRPr="00E61BAD">
        <w:rPr>
          <w:rFonts w:ascii="Arial" w:hAnsi="Arial" w:cs="Arial"/>
          <w:sz w:val="22"/>
          <w:szCs w:val="22"/>
        </w:rPr>
        <w:t>, pare č. 2 navíc výkaz výměr</w:t>
      </w:r>
      <w:r w:rsidRPr="00E61BAD">
        <w:rPr>
          <w:rFonts w:ascii="Arial" w:hAnsi="Arial" w:cs="Arial"/>
          <w:sz w:val="22"/>
          <w:szCs w:val="22"/>
        </w:rPr>
        <w:t>, PD na CD budou rovněž obsahovat kopie kompletní</w:t>
      </w:r>
      <w:r w:rsidR="00694E0F" w:rsidRPr="00E61BAD">
        <w:rPr>
          <w:rFonts w:ascii="Arial" w:hAnsi="Arial" w:cs="Arial"/>
          <w:sz w:val="22"/>
          <w:szCs w:val="22"/>
        </w:rPr>
        <w:t xml:space="preserve"> platné</w:t>
      </w:r>
      <w:r w:rsidRPr="00E61BAD">
        <w:rPr>
          <w:rFonts w:ascii="Arial" w:hAnsi="Arial" w:cs="Arial"/>
          <w:sz w:val="22"/>
          <w:szCs w:val="22"/>
        </w:rPr>
        <w:t xml:space="preserve"> dokladové části. Hlavní desky PD budou obsahovat kompletní seznam všech výkresů a zpráv, včetně jejich číselného značení. Pokud jsou v hlavních deskách umístěny desky pro dílčí část/stavební objekt bude na hlavních deskách uveden jejich název a číslo a podrobný seznam obsahu bude uveden na deskách dílčí části</w:t>
      </w:r>
      <w:r w:rsidR="0097469A" w:rsidRPr="00E61BAD">
        <w:rPr>
          <w:rFonts w:ascii="Arial" w:hAnsi="Arial" w:cs="Arial"/>
          <w:sz w:val="22"/>
          <w:szCs w:val="22"/>
        </w:rPr>
        <w:t>.</w:t>
      </w:r>
    </w:p>
    <w:p w14:paraId="63C3518F" w14:textId="77777777" w:rsidR="00126312" w:rsidRPr="00E61BAD" w:rsidRDefault="00126312" w:rsidP="003F4AC7">
      <w:pPr>
        <w:pStyle w:val="Odstavecseseznamem"/>
        <w:ind w:left="0"/>
        <w:rPr>
          <w:rFonts w:ascii="Arial" w:hAnsi="Arial" w:cs="Arial"/>
          <w:sz w:val="22"/>
          <w:szCs w:val="22"/>
        </w:rPr>
      </w:pPr>
    </w:p>
    <w:p w14:paraId="571CBC94" w14:textId="77777777" w:rsidR="001F1C8E" w:rsidRPr="00E61BAD" w:rsidRDefault="00332D3E" w:rsidP="00010406">
      <w:pPr>
        <w:numPr>
          <w:ilvl w:val="0"/>
          <w:numId w:val="5"/>
        </w:numPr>
        <w:tabs>
          <w:tab w:val="left" w:pos="850"/>
          <w:tab w:val="left" w:pos="1417"/>
          <w:tab w:val="left" w:pos="2268"/>
          <w:tab w:val="left" w:pos="3402"/>
          <w:tab w:val="left" w:pos="9070"/>
        </w:tabs>
        <w:ind w:left="567" w:right="-2" w:hanging="567"/>
        <w:jc w:val="both"/>
        <w:rPr>
          <w:rFonts w:ascii="Arial" w:hAnsi="Arial" w:cs="Arial"/>
          <w:sz w:val="22"/>
          <w:szCs w:val="22"/>
        </w:rPr>
      </w:pPr>
      <w:r w:rsidRPr="00E61BAD">
        <w:rPr>
          <w:rFonts w:ascii="Arial" w:hAnsi="Arial" w:cs="Arial"/>
          <w:sz w:val="22"/>
          <w:szCs w:val="22"/>
        </w:rPr>
        <w:t>Možné způsoby písemných kontaktů objednatele a zhotovitele jsou poštovní zásilky, e-mail, nebo osobní předání. Za doklad o doručení se pokládá doručenka, podpis o osobním předání korespondence, potvrzení o doručení elektronickou poštou.</w:t>
      </w:r>
    </w:p>
    <w:p w14:paraId="047B6D9C" w14:textId="77777777" w:rsidR="00694E0F" w:rsidRPr="00E61BAD" w:rsidRDefault="00694E0F" w:rsidP="00694E0F">
      <w:pPr>
        <w:pStyle w:val="Odstavecseseznamem"/>
        <w:rPr>
          <w:rFonts w:ascii="Arial" w:hAnsi="Arial" w:cs="Arial"/>
          <w:sz w:val="22"/>
          <w:szCs w:val="22"/>
        </w:rPr>
      </w:pPr>
    </w:p>
    <w:p w14:paraId="0E28A61C" w14:textId="77777777" w:rsidR="00694E0F" w:rsidRPr="00E61BAD" w:rsidRDefault="00694E0F" w:rsidP="00010406">
      <w:pPr>
        <w:numPr>
          <w:ilvl w:val="0"/>
          <w:numId w:val="5"/>
        </w:numPr>
        <w:tabs>
          <w:tab w:val="left" w:pos="850"/>
          <w:tab w:val="left" w:pos="1417"/>
          <w:tab w:val="left" w:pos="2268"/>
          <w:tab w:val="left" w:pos="3402"/>
          <w:tab w:val="left" w:pos="9070"/>
        </w:tabs>
        <w:ind w:left="567" w:right="-2" w:hanging="567"/>
        <w:jc w:val="both"/>
        <w:rPr>
          <w:rFonts w:ascii="Arial" w:hAnsi="Arial" w:cs="Arial"/>
          <w:sz w:val="22"/>
          <w:szCs w:val="22"/>
        </w:rPr>
      </w:pPr>
      <w:r w:rsidRPr="00E61BAD">
        <w:rPr>
          <w:rFonts w:ascii="Arial" w:hAnsi="Arial" w:cs="Arial"/>
          <w:sz w:val="22"/>
          <w:szCs w:val="22"/>
        </w:rPr>
        <w:t xml:space="preserve">Zhotovitel do konečného díla vloží </w:t>
      </w:r>
      <w:r w:rsidR="00EF08CD" w:rsidRPr="00E61BAD">
        <w:rPr>
          <w:rFonts w:ascii="Arial" w:hAnsi="Arial" w:cs="Arial"/>
          <w:sz w:val="22"/>
          <w:szCs w:val="22"/>
        </w:rPr>
        <w:t>a zapracuje část</w:t>
      </w:r>
      <w:r w:rsidR="00ED54CB" w:rsidRPr="00E61BAD">
        <w:rPr>
          <w:rFonts w:ascii="Arial" w:hAnsi="Arial" w:cs="Arial"/>
          <w:sz w:val="22"/>
          <w:szCs w:val="22"/>
        </w:rPr>
        <w:t>i</w:t>
      </w:r>
      <w:r w:rsidR="00EF08CD" w:rsidRPr="00E61BAD">
        <w:rPr>
          <w:rFonts w:ascii="Arial" w:hAnsi="Arial" w:cs="Arial"/>
          <w:sz w:val="22"/>
          <w:szCs w:val="22"/>
        </w:rPr>
        <w:t xml:space="preserve"> jednotlivých </w:t>
      </w:r>
      <w:r w:rsidR="00ED54CB" w:rsidRPr="00E61BAD">
        <w:rPr>
          <w:rFonts w:ascii="Arial" w:hAnsi="Arial" w:cs="Arial"/>
          <w:sz w:val="22"/>
          <w:szCs w:val="22"/>
        </w:rPr>
        <w:t xml:space="preserve">odborných profesí. </w:t>
      </w:r>
      <w:r w:rsidR="00A919C5" w:rsidRPr="00E61BAD">
        <w:rPr>
          <w:rFonts w:ascii="Arial" w:hAnsi="Arial" w:cs="Arial"/>
          <w:sz w:val="22"/>
          <w:szCs w:val="22"/>
        </w:rPr>
        <w:t xml:space="preserve">V průběhu zpracování PD se předpokládá vzájemná součinnost všech zainteresovaných projektantů a inženýrů, mj. v rámci </w:t>
      </w:r>
      <w:r w:rsidR="00D05E01" w:rsidRPr="00E61BAD">
        <w:rPr>
          <w:rFonts w:ascii="Arial" w:hAnsi="Arial" w:cs="Arial"/>
          <w:sz w:val="22"/>
          <w:szCs w:val="22"/>
        </w:rPr>
        <w:t>KD</w:t>
      </w:r>
      <w:r w:rsidR="00A919C5" w:rsidRPr="00E61BAD">
        <w:rPr>
          <w:rFonts w:ascii="Arial" w:hAnsi="Arial" w:cs="Arial"/>
          <w:sz w:val="22"/>
          <w:szCs w:val="22"/>
        </w:rPr>
        <w:t>.</w:t>
      </w:r>
    </w:p>
    <w:p w14:paraId="487928A2" w14:textId="77777777" w:rsidR="00C31FB6" w:rsidRPr="00E61BAD" w:rsidRDefault="00C31FB6" w:rsidP="00C31FB6">
      <w:pPr>
        <w:tabs>
          <w:tab w:val="left" w:pos="850"/>
          <w:tab w:val="left" w:pos="1417"/>
          <w:tab w:val="left" w:pos="2268"/>
          <w:tab w:val="left" w:pos="3402"/>
          <w:tab w:val="left" w:pos="9070"/>
        </w:tabs>
        <w:ind w:left="567" w:right="-2"/>
        <w:jc w:val="both"/>
        <w:rPr>
          <w:rFonts w:ascii="Arial" w:hAnsi="Arial" w:cs="Arial"/>
          <w:sz w:val="22"/>
          <w:szCs w:val="22"/>
        </w:rPr>
      </w:pPr>
    </w:p>
    <w:p w14:paraId="6B18ABFC" w14:textId="77777777" w:rsidR="003759BE" w:rsidRPr="00E61BAD" w:rsidRDefault="003759BE" w:rsidP="00C31FB6">
      <w:pPr>
        <w:tabs>
          <w:tab w:val="left" w:pos="850"/>
          <w:tab w:val="left" w:pos="1417"/>
          <w:tab w:val="left" w:pos="2268"/>
          <w:tab w:val="left" w:pos="3402"/>
          <w:tab w:val="left" w:pos="9070"/>
        </w:tabs>
        <w:ind w:left="567" w:right="-2"/>
        <w:jc w:val="both"/>
        <w:rPr>
          <w:rFonts w:ascii="Arial" w:hAnsi="Arial" w:cs="Arial"/>
          <w:sz w:val="22"/>
          <w:szCs w:val="22"/>
        </w:rPr>
      </w:pPr>
    </w:p>
    <w:p w14:paraId="2C8ADA49" w14:textId="77777777" w:rsidR="004E402F" w:rsidRPr="00E61BAD" w:rsidRDefault="004E402F" w:rsidP="004E402F">
      <w:pPr>
        <w:tabs>
          <w:tab w:val="left" w:pos="397"/>
          <w:tab w:val="left" w:pos="850"/>
          <w:tab w:val="left" w:pos="1417"/>
          <w:tab w:val="left" w:pos="2268"/>
          <w:tab w:val="right" w:pos="9071"/>
        </w:tabs>
        <w:ind w:left="397" w:right="397" w:hanging="397"/>
        <w:jc w:val="center"/>
        <w:rPr>
          <w:rFonts w:ascii="Arial" w:hAnsi="Arial" w:cs="Arial"/>
          <w:b/>
          <w:sz w:val="28"/>
          <w:szCs w:val="28"/>
          <w:u w:val="single"/>
        </w:rPr>
      </w:pPr>
      <w:r w:rsidRPr="00E61BAD">
        <w:rPr>
          <w:rFonts w:ascii="Arial" w:hAnsi="Arial" w:cs="Arial"/>
          <w:b/>
          <w:sz w:val="28"/>
          <w:szCs w:val="28"/>
          <w:u w:val="single"/>
        </w:rPr>
        <w:t>3. Práva a povinnosti smluvních stran</w:t>
      </w:r>
    </w:p>
    <w:p w14:paraId="65E4E02F" w14:textId="77777777" w:rsidR="004E402F" w:rsidRPr="00E61BAD" w:rsidRDefault="004E402F" w:rsidP="00037C23">
      <w:pPr>
        <w:tabs>
          <w:tab w:val="left" w:pos="850"/>
          <w:tab w:val="left" w:pos="1417"/>
          <w:tab w:val="left" w:pos="2268"/>
          <w:tab w:val="left" w:pos="3402"/>
          <w:tab w:val="right" w:leader="dot" w:pos="9071"/>
        </w:tabs>
        <w:ind w:right="283"/>
        <w:jc w:val="both"/>
        <w:rPr>
          <w:rFonts w:ascii="Arial" w:hAnsi="Arial" w:cs="Arial"/>
          <w:sz w:val="22"/>
          <w:szCs w:val="22"/>
        </w:rPr>
      </w:pPr>
    </w:p>
    <w:p w14:paraId="187957B9" w14:textId="77777777" w:rsidR="00D97862" w:rsidRPr="00E61BAD" w:rsidRDefault="00D97862" w:rsidP="00D97862">
      <w:pPr>
        <w:tabs>
          <w:tab w:val="left" w:pos="3540"/>
        </w:tabs>
        <w:ind w:left="585" w:hanging="555"/>
        <w:jc w:val="both"/>
        <w:rPr>
          <w:rFonts w:ascii="Arial" w:hAnsi="Arial" w:cs="Arial"/>
          <w:sz w:val="22"/>
          <w:szCs w:val="22"/>
        </w:rPr>
      </w:pPr>
      <w:r w:rsidRPr="00E61BAD">
        <w:rPr>
          <w:rFonts w:ascii="Arial" w:hAnsi="Arial" w:cs="Arial"/>
          <w:sz w:val="22"/>
          <w:szCs w:val="22"/>
        </w:rPr>
        <w:t>3.1</w:t>
      </w:r>
      <w:r w:rsidRPr="00E61BAD">
        <w:rPr>
          <w:rFonts w:ascii="Arial" w:hAnsi="Arial" w:cs="Arial"/>
          <w:sz w:val="22"/>
          <w:szCs w:val="22"/>
        </w:rPr>
        <w:tab/>
        <w:t xml:space="preserve">Zhotovitel se zavazuje provést dílo v kvalitě odpovídající účelu smlouvy, platným právním předpisům, doporučením výrobců materiálů a závazným normám. </w:t>
      </w:r>
    </w:p>
    <w:p w14:paraId="02271639" w14:textId="77777777" w:rsidR="00D97862" w:rsidRPr="00E61BAD" w:rsidRDefault="00D97862" w:rsidP="00D97862">
      <w:pPr>
        <w:pStyle w:val="Textparagrafu"/>
        <w:spacing w:before="0"/>
        <w:ind w:firstLine="0"/>
        <w:rPr>
          <w:rFonts w:ascii="Arial" w:hAnsi="Arial" w:cs="Arial"/>
          <w:sz w:val="22"/>
          <w:szCs w:val="22"/>
        </w:rPr>
      </w:pPr>
    </w:p>
    <w:p w14:paraId="308C3D28" w14:textId="77777777" w:rsidR="00AD3C24" w:rsidRPr="00E61BAD" w:rsidRDefault="00587A6A" w:rsidP="00EF2952">
      <w:pPr>
        <w:tabs>
          <w:tab w:val="left" w:pos="3540"/>
        </w:tabs>
        <w:ind w:left="585" w:hanging="570"/>
        <w:jc w:val="both"/>
        <w:rPr>
          <w:rFonts w:ascii="Arial" w:hAnsi="Arial" w:cs="Arial"/>
          <w:sz w:val="22"/>
          <w:szCs w:val="22"/>
        </w:rPr>
      </w:pPr>
      <w:r w:rsidRPr="00E61BAD">
        <w:rPr>
          <w:rFonts w:ascii="Arial" w:hAnsi="Arial" w:cs="Arial"/>
          <w:sz w:val="22"/>
          <w:szCs w:val="22"/>
        </w:rPr>
        <w:t>3.2</w:t>
      </w:r>
      <w:r w:rsidR="00D97862" w:rsidRPr="00E61BAD">
        <w:rPr>
          <w:rFonts w:ascii="Arial" w:hAnsi="Arial" w:cs="Arial"/>
          <w:sz w:val="22"/>
          <w:szCs w:val="22"/>
        </w:rPr>
        <w:tab/>
        <w:t xml:space="preserve">Objednatel se zavazuje, že Zhotoviteli předá po podpisu smlouvy jako podklady pro splnění jeho povinnosti </w:t>
      </w:r>
      <w:r w:rsidR="00EF2952" w:rsidRPr="00E61BAD">
        <w:rPr>
          <w:rFonts w:ascii="Arial" w:hAnsi="Arial" w:cs="Arial"/>
          <w:sz w:val="22"/>
          <w:szCs w:val="22"/>
        </w:rPr>
        <w:t xml:space="preserve">kopie </w:t>
      </w:r>
      <w:r w:rsidR="00AD3C24" w:rsidRPr="00E61BAD">
        <w:rPr>
          <w:rFonts w:ascii="Arial" w:hAnsi="Arial" w:cs="Arial"/>
          <w:color w:val="000000"/>
          <w:sz w:val="22"/>
          <w:szCs w:val="22"/>
        </w:rPr>
        <w:t>vešker</w:t>
      </w:r>
      <w:r w:rsidR="00EF2952" w:rsidRPr="00E61BAD">
        <w:rPr>
          <w:rFonts w:ascii="Arial" w:hAnsi="Arial" w:cs="Arial"/>
          <w:color w:val="000000"/>
          <w:sz w:val="22"/>
          <w:szCs w:val="22"/>
        </w:rPr>
        <w:t>ých podkladů</w:t>
      </w:r>
      <w:r w:rsidR="00885C28" w:rsidRPr="00E61BAD">
        <w:rPr>
          <w:rFonts w:ascii="Arial" w:hAnsi="Arial" w:cs="Arial"/>
          <w:color w:val="000000"/>
          <w:sz w:val="22"/>
          <w:szCs w:val="22"/>
        </w:rPr>
        <w:t>,</w:t>
      </w:r>
      <w:r w:rsidR="00EF2952" w:rsidRPr="00E61BAD">
        <w:rPr>
          <w:rFonts w:ascii="Arial" w:hAnsi="Arial" w:cs="Arial"/>
          <w:color w:val="000000"/>
          <w:sz w:val="22"/>
          <w:szCs w:val="22"/>
        </w:rPr>
        <w:t xml:space="preserve"> které vlastní a</w:t>
      </w:r>
      <w:r w:rsidR="00AD3C24" w:rsidRPr="00E61BAD">
        <w:rPr>
          <w:rFonts w:ascii="Arial" w:hAnsi="Arial" w:cs="Arial"/>
          <w:color w:val="000000"/>
          <w:sz w:val="22"/>
          <w:szCs w:val="22"/>
        </w:rPr>
        <w:t xml:space="preserve"> jež</w:t>
      </w:r>
      <w:r w:rsidR="00EF2952" w:rsidRPr="00E61BAD">
        <w:rPr>
          <w:rFonts w:ascii="Arial" w:hAnsi="Arial" w:cs="Arial"/>
          <w:color w:val="000000"/>
          <w:sz w:val="22"/>
          <w:szCs w:val="22"/>
        </w:rPr>
        <w:t xml:space="preserve"> jsou</w:t>
      </w:r>
      <w:r w:rsidR="00AD3C24" w:rsidRPr="00E61BAD">
        <w:rPr>
          <w:rFonts w:ascii="Arial" w:hAnsi="Arial" w:cs="Arial"/>
          <w:color w:val="000000"/>
          <w:sz w:val="22"/>
          <w:szCs w:val="22"/>
        </w:rPr>
        <w:t xml:space="preserve"> nezbytn</w:t>
      </w:r>
      <w:r w:rsidR="00EF2952" w:rsidRPr="00E61BAD">
        <w:rPr>
          <w:rFonts w:ascii="Arial" w:hAnsi="Arial" w:cs="Arial"/>
          <w:color w:val="000000"/>
          <w:sz w:val="22"/>
          <w:szCs w:val="22"/>
        </w:rPr>
        <w:t>é</w:t>
      </w:r>
      <w:r w:rsidR="00AD3C24" w:rsidRPr="00E61BAD">
        <w:rPr>
          <w:rFonts w:ascii="Arial" w:hAnsi="Arial" w:cs="Arial"/>
          <w:color w:val="000000"/>
          <w:sz w:val="22"/>
          <w:szCs w:val="22"/>
        </w:rPr>
        <w:t xml:space="preserve"> pro splnění povinnosti Zhotovitele a to v termínu do </w:t>
      </w:r>
      <w:r w:rsidR="00FA30E6" w:rsidRPr="00E61BAD">
        <w:rPr>
          <w:rFonts w:ascii="Arial" w:hAnsi="Arial" w:cs="Arial"/>
          <w:color w:val="000000"/>
          <w:sz w:val="22"/>
          <w:szCs w:val="22"/>
        </w:rPr>
        <w:t>5ti</w:t>
      </w:r>
      <w:r w:rsidR="00EF2952" w:rsidRPr="00E61BAD">
        <w:rPr>
          <w:rFonts w:ascii="Arial" w:hAnsi="Arial" w:cs="Arial"/>
          <w:color w:val="000000"/>
          <w:sz w:val="22"/>
          <w:szCs w:val="22"/>
        </w:rPr>
        <w:t xml:space="preserve"> pracovních dnů</w:t>
      </w:r>
      <w:r w:rsidR="00AD3C24" w:rsidRPr="00E61BAD">
        <w:rPr>
          <w:rFonts w:ascii="Arial" w:hAnsi="Arial" w:cs="Arial"/>
          <w:color w:val="000000"/>
          <w:sz w:val="22"/>
          <w:szCs w:val="22"/>
        </w:rPr>
        <w:t>, jestliže se smluvní strany nedohodnou jinak.</w:t>
      </w:r>
    </w:p>
    <w:p w14:paraId="0F130712" w14:textId="77777777" w:rsidR="003759BE" w:rsidRPr="00E61BAD" w:rsidRDefault="003759BE" w:rsidP="00037C23">
      <w:pPr>
        <w:tabs>
          <w:tab w:val="left" w:pos="850"/>
          <w:tab w:val="left" w:pos="1417"/>
          <w:tab w:val="left" w:pos="2268"/>
          <w:tab w:val="left" w:pos="3402"/>
          <w:tab w:val="right" w:leader="dot" w:pos="9071"/>
        </w:tabs>
        <w:ind w:right="283"/>
        <w:jc w:val="both"/>
        <w:rPr>
          <w:rFonts w:ascii="Arial" w:hAnsi="Arial" w:cs="Arial"/>
          <w:sz w:val="22"/>
          <w:szCs w:val="22"/>
        </w:rPr>
      </w:pPr>
    </w:p>
    <w:p w14:paraId="6802F85B" w14:textId="77777777" w:rsidR="00F469A6" w:rsidRPr="00E61BAD" w:rsidRDefault="00F469A6" w:rsidP="00037C23">
      <w:pPr>
        <w:tabs>
          <w:tab w:val="left" w:pos="850"/>
          <w:tab w:val="left" w:pos="1417"/>
          <w:tab w:val="left" w:pos="2268"/>
          <w:tab w:val="left" w:pos="3402"/>
          <w:tab w:val="right" w:leader="dot" w:pos="9071"/>
        </w:tabs>
        <w:ind w:right="283"/>
        <w:jc w:val="both"/>
        <w:rPr>
          <w:rFonts w:ascii="Arial" w:hAnsi="Arial" w:cs="Arial"/>
          <w:sz w:val="22"/>
          <w:szCs w:val="22"/>
        </w:rPr>
      </w:pPr>
    </w:p>
    <w:p w14:paraId="54FEAB73" w14:textId="77777777" w:rsidR="004E402F" w:rsidRPr="00E61BAD" w:rsidRDefault="00D97862" w:rsidP="005B09C1">
      <w:pPr>
        <w:tabs>
          <w:tab w:val="left" w:pos="397"/>
          <w:tab w:val="left" w:pos="850"/>
          <w:tab w:val="left" w:pos="1417"/>
          <w:tab w:val="left" w:pos="2268"/>
          <w:tab w:val="right" w:pos="9071"/>
        </w:tabs>
        <w:ind w:left="397" w:right="397" w:hanging="397"/>
        <w:jc w:val="center"/>
        <w:rPr>
          <w:rFonts w:ascii="Arial" w:hAnsi="Arial" w:cs="Arial"/>
          <w:b/>
          <w:sz w:val="28"/>
          <w:szCs w:val="28"/>
          <w:u w:val="single"/>
        </w:rPr>
      </w:pPr>
      <w:r w:rsidRPr="00E61BAD">
        <w:rPr>
          <w:rFonts w:ascii="Arial" w:hAnsi="Arial" w:cs="Arial"/>
          <w:b/>
          <w:sz w:val="28"/>
          <w:szCs w:val="28"/>
          <w:u w:val="single"/>
        </w:rPr>
        <w:t>4. Cena díla a platební podmínky</w:t>
      </w:r>
    </w:p>
    <w:p w14:paraId="4904464D" w14:textId="77777777" w:rsidR="004E402F" w:rsidRPr="00E61BAD" w:rsidRDefault="004E402F" w:rsidP="00037C23">
      <w:pPr>
        <w:tabs>
          <w:tab w:val="left" w:pos="850"/>
          <w:tab w:val="left" w:pos="1417"/>
          <w:tab w:val="left" w:pos="2268"/>
          <w:tab w:val="left" w:pos="3402"/>
          <w:tab w:val="right" w:leader="dot" w:pos="9071"/>
        </w:tabs>
        <w:ind w:right="283"/>
        <w:jc w:val="both"/>
        <w:rPr>
          <w:rFonts w:ascii="Arial" w:hAnsi="Arial" w:cs="Arial"/>
          <w:sz w:val="22"/>
          <w:szCs w:val="22"/>
        </w:rPr>
      </w:pPr>
    </w:p>
    <w:p w14:paraId="4409C48D" w14:textId="77777777" w:rsidR="0040029C" w:rsidRPr="00E61BAD" w:rsidRDefault="00D97862" w:rsidP="00F469A6">
      <w:pPr>
        <w:pStyle w:val="Zkladntextodsazen"/>
        <w:keepNext/>
        <w:keepLines/>
        <w:spacing w:after="60"/>
        <w:ind w:left="585" w:hanging="570"/>
        <w:jc w:val="both"/>
        <w:rPr>
          <w:rFonts w:ascii="Arial" w:hAnsi="Arial" w:cs="Arial"/>
          <w:sz w:val="22"/>
          <w:szCs w:val="22"/>
        </w:rPr>
      </w:pPr>
      <w:r w:rsidRPr="00E61BAD">
        <w:rPr>
          <w:rFonts w:ascii="Arial" w:hAnsi="Arial" w:cs="Arial"/>
          <w:sz w:val="22"/>
          <w:szCs w:val="22"/>
        </w:rPr>
        <w:t xml:space="preserve">4.1 </w:t>
      </w:r>
      <w:r w:rsidRPr="00E61BAD">
        <w:rPr>
          <w:rFonts w:ascii="Arial" w:hAnsi="Arial" w:cs="Arial"/>
          <w:sz w:val="22"/>
          <w:szCs w:val="22"/>
        </w:rPr>
        <w:tab/>
        <w:t>Cena za zhotovení díla je stanovena na základě dohody smluvních stran v souladu s </w:t>
      </w:r>
      <w:proofErr w:type="spellStart"/>
      <w:r w:rsidRPr="00E61BAD">
        <w:rPr>
          <w:rFonts w:ascii="Arial" w:hAnsi="Arial" w:cs="Arial"/>
          <w:sz w:val="22"/>
          <w:szCs w:val="22"/>
        </w:rPr>
        <w:t>ust</w:t>
      </w:r>
      <w:proofErr w:type="spellEnd"/>
      <w:r w:rsidRPr="00E61BAD">
        <w:rPr>
          <w:rFonts w:ascii="Arial" w:hAnsi="Arial" w:cs="Arial"/>
          <w:sz w:val="22"/>
          <w:szCs w:val="22"/>
        </w:rPr>
        <w:t>. § 2 zák. č. 526/1990 Sb., o cenách za zpracování, obstarání a dodání předmětu smlouvy v platném znění, a činí:</w:t>
      </w:r>
    </w:p>
    <w:p w14:paraId="45C62120" w14:textId="77777777" w:rsidR="00D97862" w:rsidRPr="00E61BAD" w:rsidRDefault="00D97862" w:rsidP="005B09C1">
      <w:pPr>
        <w:pStyle w:val="Zkladntextodsazen"/>
        <w:spacing w:after="60"/>
        <w:ind w:left="585" w:hanging="570"/>
        <w:jc w:val="both"/>
        <w:rPr>
          <w:rFonts w:ascii="Arial" w:hAnsi="Arial" w:cs="Arial"/>
          <w:sz w:val="22"/>
          <w:szCs w:val="22"/>
        </w:rPr>
      </w:pPr>
      <w:r w:rsidRPr="00E61BAD">
        <w:rPr>
          <w:rFonts w:ascii="Arial" w:hAnsi="Arial" w:cs="Arial"/>
          <w:sz w:val="22"/>
          <w:szCs w:val="22"/>
        </w:rPr>
        <w:tab/>
        <w:t>Celková cena za provedení díla je stanovena následovně:</w:t>
      </w:r>
    </w:p>
    <w:p w14:paraId="5CF1A28A" w14:textId="300C6B98" w:rsidR="00D97862" w:rsidRPr="00E61BAD" w:rsidRDefault="00D97862" w:rsidP="00D97862">
      <w:pPr>
        <w:tabs>
          <w:tab w:val="left" w:pos="-720"/>
        </w:tabs>
        <w:ind w:left="567"/>
        <w:rPr>
          <w:rFonts w:ascii="Arial" w:hAnsi="Arial" w:cs="Arial"/>
          <w:spacing w:val="-2"/>
          <w:sz w:val="22"/>
          <w:szCs w:val="22"/>
        </w:rPr>
      </w:pPr>
      <w:r w:rsidRPr="00E61BAD">
        <w:rPr>
          <w:rFonts w:ascii="Arial" w:hAnsi="Arial" w:cs="Arial"/>
          <w:spacing w:val="-2"/>
          <w:sz w:val="22"/>
          <w:szCs w:val="22"/>
        </w:rPr>
        <w:t>Kompletní předmět smlouvy bez DPH celkem:</w:t>
      </w:r>
      <w:r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r>
      <w:r w:rsidR="0040428C" w:rsidRPr="007A437C">
        <w:rPr>
          <w:rFonts w:ascii="Arial" w:hAnsi="Arial" w:cs="Arial"/>
          <w:spacing w:val="-2"/>
          <w:sz w:val="22"/>
          <w:szCs w:val="22"/>
          <w:highlight w:val="yellow"/>
        </w:rPr>
        <w:t>………</w:t>
      </w:r>
      <w:proofErr w:type="gramStart"/>
      <w:r w:rsidR="0040428C" w:rsidRPr="007A437C">
        <w:rPr>
          <w:rFonts w:ascii="Arial" w:hAnsi="Arial" w:cs="Arial"/>
          <w:spacing w:val="-2"/>
          <w:sz w:val="22"/>
          <w:szCs w:val="22"/>
          <w:highlight w:val="yellow"/>
        </w:rPr>
        <w:t>…..</w:t>
      </w:r>
      <w:r w:rsidR="008B29D4" w:rsidRPr="00E61BAD">
        <w:rPr>
          <w:rFonts w:ascii="Arial" w:hAnsi="Arial" w:cs="Arial"/>
          <w:spacing w:val="-2"/>
          <w:sz w:val="22"/>
          <w:szCs w:val="22"/>
        </w:rPr>
        <w:t>,</w:t>
      </w:r>
      <w:r w:rsidR="005B09C1" w:rsidRPr="00E61BAD">
        <w:rPr>
          <w:rFonts w:ascii="Arial" w:hAnsi="Arial" w:cs="Arial"/>
          <w:spacing w:val="-2"/>
          <w:sz w:val="22"/>
          <w:szCs w:val="22"/>
        </w:rPr>
        <w:t xml:space="preserve">- </w:t>
      </w:r>
      <w:r w:rsidRPr="00E61BAD">
        <w:rPr>
          <w:rFonts w:ascii="Arial" w:hAnsi="Arial" w:cs="Arial"/>
          <w:spacing w:val="-2"/>
          <w:sz w:val="22"/>
          <w:szCs w:val="22"/>
        </w:rPr>
        <w:t>Kč</w:t>
      </w:r>
      <w:proofErr w:type="gramEnd"/>
    </w:p>
    <w:p w14:paraId="3CF560C6" w14:textId="75E5A7D3" w:rsidR="00D97862" w:rsidRPr="00E61BAD" w:rsidRDefault="00D97862" w:rsidP="00D97862">
      <w:pPr>
        <w:tabs>
          <w:tab w:val="left" w:pos="-720"/>
        </w:tabs>
        <w:ind w:left="567"/>
        <w:rPr>
          <w:rFonts w:ascii="Arial" w:hAnsi="Arial" w:cs="Arial"/>
          <w:b/>
          <w:spacing w:val="-2"/>
          <w:sz w:val="22"/>
          <w:szCs w:val="22"/>
        </w:rPr>
      </w:pPr>
      <w:r w:rsidRPr="00E61BAD">
        <w:rPr>
          <w:rFonts w:ascii="Arial" w:hAnsi="Arial" w:cs="Arial"/>
          <w:spacing w:val="-2"/>
          <w:sz w:val="22"/>
          <w:szCs w:val="22"/>
        </w:rPr>
        <w:t>DPH 21 %</w:t>
      </w:r>
      <w:r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r>
      <w:r w:rsidRPr="00E61BAD">
        <w:rPr>
          <w:rFonts w:ascii="Arial" w:hAnsi="Arial" w:cs="Arial"/>
          <w:spacing w:val="-2"/>
          <w:sz w:val="22"/>
          <w:szCs w:val="22"/>
        </w:rPr>
        <w:tab/>
      </w:r>
      <w:r w:rsidR="00E61BAD" w:rsidRPr="00E61BAD">
        <w:rPr>
          <w:rFonts w:ascii="Arial" w:hAnsi="Arial" w:cs="Arial"/>
          <w:spacing w:val="-2"/>
          <w:sz w:val="22"/>
          <w:szCs w:val="22"/>
        </w:rPr>
        <w:t xml:space="preserve">            </w:t>
      </w:r>
      <w:r w:rsidR="0040428C" w:rsidRPr="007A437C">
        <w:rPr>
          <w:rFonts w:ascii="Arial" w:hAnsi="Arial" w:cs="Arial"/>
          <w:spacing w:val="-2"/>
          <w:sz w:val="22"/>
          <w:szCs w:val="22"/>
          <w:highlight w:val="yellow"/>
        </w:rPr>
        <w:t>………</w:t>
      </w:r>
      <w:proofErr w:type="gramStart"/>
      <w:r w:rsidR="0040428C" w:rsidRPr="007A437C">
        <w:rPr>
          <w:rFonts w:ascii="Arial" w:hAnsi="Arial" w:cs="Arial"/>
          <w:spacing w:val="-2"/>
          <w:sz w:val="22"/>
          <w:szCs w:val="22"/>
          <w:highlight w:val="yellow"/>
        </w:rPr>
        <w:t>…..</w:t>
      </w:r>
      <w:r w:rsidR="005B09C1" w:rsidRPr="007A437C">
        <w:rPr>
          <w:rFonts w:ascii="Arial" w:hAnsi="Arial" w:cs="Arial"/>
          <w:spacing w:val="-2"/>
          <w:sz w:val="22"/>
          <w:szCs w:val="22"/>
          <w:highlight w:val="yellow"/>
        </w:rPr>
        <w:t>,-</w:t>
      </w:r>
      <w:r w:rsidR="005B09C1" w:rsidRPr="00E61BAD">
        <w:rPr>
          <w:rFonts w:ascii="Arial" w:hAnsi="Arial" w:cs="Arial"/>
          <w:spacing w:val="-2"/>
          <w:sz w:val="22"/>
          <w:szCs w:val="22"/>
        </w:rPr>
        <w:t xml:space="preserve"> </w:t>
      </w:r>
      <w:r w:rsidRPr="00E61BAD">
        <w:rPr>
          <w:rFonts w:ascii="Arial" w:hAnsi="Arial" w:cs="Arial"/>
          <w:spacing w:val="-2"/>
          <w:sz w:val="22"/>
          <w:szCs w:val="22"/>
        </w:rPr>
        <w:t>Kč</w:t>
      </w:r>
      <w:proofErr w:type="gramEnd"/>
      <w:r w:rsidRPr="00E61BAD">
        <w:rPr>
          <w:rFonts w:ascii="Arial" w:hAnsi="Arial" w:cs="Arial"/>
          <w:spacing w:val="-2"/>
          <w:sz w:val="22"/>
          <w:szCs w:val="22"/>
        </w:rPr>
        <w:t xml:space="preserve">    </w:t>
      </w:r>
    </w:p>
    <w:p w14:paraId="2C8E6133" w14:textId="098BCD40" w:rsidR="00D97862" w:rsidRPr="00E61BAD" w:rsidRDefault="00D97862" w:rsidP="00AD3C24">
      <w:pPr>
        <w:tabs>
          <w:tab w:val="left" w:pos="850"/>
          <w:tab w:val="left" w:pos="1417"/>
          <w:tab w:val="left" w:pos="2268"/>
          <w:tab w:val="left" w:pos="3402"/>
          <w:tab w:val="right" w:leader="dot" w:pos="9071"/>
        </w:tabs>
        <w:ind w:right="-2"/>
        <w:rPr>
          <w:rFonts w:ascii="Arial" w:hAnsi="Arial" w:cs="Arial"/>
          <w:b/>
          <w:spacing w:val="-2"/>
          <w:sz w:val="22"/>
          <w:szCs w:val="22"/>
        </w:rPr>
      </w:pPr>
      <w:r w:rsidRPr="00E61BAD">
        <w:rPr>
          <w:rFonts w:ascii="Arial" w:hAnsi="Arial" w:cs="Arial"/>
          <w:b/>
          <w:spacing w:val="-2"/>
          <w:sz w:val="22"/>
          <w:szCs w:val="22"/>
        </w:rPr>
        <w:t xml:space="preserve">         Celková cena včetně DPH                                                   </w:t>
      </w:r>
      <w:r w:rsidR="00E61BAD">
        <w:rPr>
          <w:rFonts w:ascii="Arial" w:hAnsi="Arial" w:cs="Arial"/>
          <w:b/>
          <w:spacing w:val="-2"/>
          <w:sz w:val="22"/>
          <w:szCs w:val="22"/>
        </w:rPr>
        <w:t xml:space="preserve">  </w:t>
      </w:r>
      <w:r w:rsidRPr="00E61BAD">
        <w:rPr>
          <w:rFonts w:ascii="Arial" w:hAnsi="Arial" w:cs="Arial"/>
          <w:b/>
          <w:spacing w:val="-2"/>
          <w:sz w:val="22"/>
          <w:szCs w:val="22"/>
        </w:rPr>
        <w:t xml:space="preserve">  </w:t>
      </w:r>
      <w:r w:rsidR="00E61BAD" w:rsidRPr="00E61BAD">
        <w:rPr>
          <w:rFonts w:ascii="Arial" w:hAnsi="Arial" w:cs="Arial"/>
          <w:b/>
          <w:spacing w:val="-2"/>
          <w:sz w:val="22"/>
          <w:szCs w:val="22"/>
        </w:rPr>
        <w:t xml:space="preserve"> </w:t>
      </w:r>
      <w:r w:rsidR="005B09C1" w:rsidRPr="00E61BAD">
        <w:rPr>
          <w:rFonts w:ascii="Arial" w:hAnsi="Arial" w:cs="Arial"/>
          <w:b/>
          <w:spacing w:val="-2"/>
          <w:sz w:val="22"/>
          <w:szCs w:val="22"/>
        </w:rPr>
        <w:t xml:space="preserve">          </w:t>
      </w:r>
      <w:r w:rsidR="0040428C" w:rsidRPr="007A437C">
        <w:rPr>
          <w:rFonts w:ascii="Arial" w:hAnsi="Arial" w:cs="Arial"/>
          <w:b/>
          <w:spacing w:val="-2"/>
          <w:sz w:val="22"/>
          <w:szCs w:val="22"/>
          <w:highlight w:val="yellow"/>
        </w:rPr>
        <w:t>………</w:t>
      </w:r>
      <w:proofErr w:type="gramStart"/>
      <w:r w:rsidR="0040428C" w:rsidRPr="007A437C">
        <w:rPr>
          <w:rFonts w:ascii="Arial" w:hAnsi="Arial" w:cs="Arial"/>
          <w:b/>
          <w:spacing w:val="-2"/>
          <w:sz w:val="22"/>
          <w:szCs w:val="22"/>
          <w:highlight w:val="yellow"/>
        </w:rPr>
        <w:t>…..</w:t>
      </w:r>
      <w:r w:rsidR="00E61BAD" w:rsidRPr="007A437C">
        <w:rPr>
          <w:rFonts w:ascii="Arial" w:hAnsi="Arial" w:cs="Arial"/>
          <w:b/>
          <w:spacing w:val="-2"/>
          <w:sz w:val="22"/>
          <w:szCs w:val="22"/>
          <w:highlight w:val="yellow"/>
        </w:rPr>
        <w:t>,</w:t>
      </w:r>
      <w:r w:rsidR="005B09C1" w:rsidRPr="00E61BAD">
        <w:rPr>
          <w:rFonts w:ascii="Arial" w:hAnsi="Arial" w:cs="Arial"/>
          <w:b/>
          <w:spacing w:val="-2"/>
          <w:sz w:val="22"/>
          <w:szCs w:val="22"/>
        </w:rPr>
        <w:t xml:space="preserve">- </w:t>
      </w:r>
      <w:r w:rsidRPr="00E61BAD">
        <w:rPr>
          <w:rFonts w:ascii="Arial" w:hAnsi="Arial" w:cs="Arial"/>
          <w:b/>
          <w:spacing w:val="-2"/>
          <w:sz w:val="22"/>
          <w:szCs w:val="22"/>
        </w:rPr>
        <w:t>Kč</w:t>
      </w:r>
      <w:proofErr w:type="gramEnd"/>
    </w:p>
    <w:p w14:paraId="6D33B020" w14:textId="77777777" w:rsidR="00D97862" w:rsidRPr="00E61BAD" w:rsidRDefault="00D97862" w:rsidP="00D97862">
      <w:pPr>
        <w:tabs>
          <w:tab w:val="left" w:pos="850"/>
          <w:tab w:val="left" w:pos="1417"/>
          <w:tab w:val="left" w:pos="2268"/>
          <w:tab w:val="left" w:pos="3402"/>
          <w:tab w:val="right" w:leader="dot" w:pos="9071"/>
        </w:tabs>
        <w:ind w:right="283"/>
        <w:jc w:val="both"/>
        <w:rPr>
          <w:rFonts w:ascii="Arial" w:hAnsi="Arial" w:cs="Arial"/>
          <w:b/>
          <w:spacing w:val="-2"/>
          <w:sz w:val="22"/>
          <w:szCs w:val="22"/>
        </w:rPr>
      </w:pPr>
    </w:p>
    <w:p w14:paraId="72F8AA37" w14:textId="77777777" w:rsidR="00D97862" w:rsidRPr="00E61BAD" w:rsidRDefault="00D97862" w:rsidP="00D97862">
      <w:pPr>
        <w:pStyle w:val="Zkladntextodsazen"/>
        <w:spacing w:after="60"/>
        <w:ind w:left="585" w:hanging="570"/>
        <w:jc w:val="both"/>
        <w:rPr>
          <w:rStyle w:val="Odkaznakoment4"/>
          <w:rFonts w:ascii="Arial" w:hAnsi="Arial" w:cs="Arial"/>
          <w:sz w:val="22"/>
          <w:szCs w:val="22"/>
        </w:rPr>
      </w:pPr>
      <w:r w:rsidRPr="00E61BAD">
        <w:rPr>
          <w:rStyle w:val="Siln"/>
          <w:rFonts w:ascii="Arial" w:hAnsi="Arial" w:cs="Arial"/>
          <w:b w:val="0"/>
          <w:bCs w:val="0"/>
          <w:color w:val="000000"/>
          <w:sz w:val="22"/>
          <w:szCs w:val="22"/>
        </w:rPr>
        <w:t xml:space="preserve">4.2 </w:t>
      </w:r>
      <w:r w:rsidRPr="00E61BAD">
        <w:rPr>
          <w:rStyle w:val="Siln"/>
          <w:rFonts w:ascii="Arial" w:hAnsi="Arial" w:cs="Arial"/>
          <w:b w:val="0"/>
          <w:bCs w:val="0"/>
          <w:color w:val="000000"/>
          <w:sz w:val="22"/>
          <w:szCs w:val="22"/>
        </w:rPr>
        <w:tab/>
      </w:r>
      <w:r w:rsidRPr="00E61BAD">
        <w:rPr>
          <w:rFonts w:ascii="Arial" w:hAnsi="Arial" w:cs="Arial"/>
          <w:spacing w:val="-2"/>
          <w:sz w:val="22"/>
          <w:szCs w:val="22"/>
        </w:rPr>
        <w:t xml:space="preserve">Objednatel neposkytuje zálohové platby. </w:t>
      </w:r>
      <w:r w:rsidRPr="00E61BAD">
        <w:rPr>
          <w:rFonts w:ascii="Arial" w:hAnsi="Arial" w:cs="Arial"/>
          <w:sz w:val="22"/>
          <w:szCs w:val="22"/>
        </w:rPr>
        <w:t xml:space="preserve">Fakturace předmětu této smlouvy bude zhotovitelem provedena a objednatelem uhrazena pouze při provedení díla dle této smlouvy, </w:t>
      </w:r>
      <w:r w:rsidR="0040029C" w:rsidRPr="00E61BAD">
        <w:rPr>
          <w:rFonts w:ascii="Arial" w:hAnsi="Arial" w:cs="Arial"/>
          <w:sz w:val="22"/>
          <w:szCs w:val="22"/>
        </w:rPr>
        <w:t>tj., po</w:t>
      </w:r>
      <w:r w:rsidRPr="00E61BAD">
        <w:rPr>
          <w:rFonts w:ascii="Arial" w:hAnsi="Arial" w:cs="Arial"/>
          <w:sz w:val="22"/>
          <w:szCs w:val="22"/>
        </w:rPr>
        <w:t xml:space="preserve"> úspěšném předání a převzetí </w:t>
      </w:r>
      <w:r w:rsidR="00F440C5" w:rsidRPr="00E61BAD">
        <w:rPr>
          <w:rFonts w:ascii="Arial" w:hAnsi="Arial" w:cs="Arial"/>
          <w:sz w:val="22"/>
          <w:szCs w:val="22"/>
        </w:rPr>
        <w:t>příslušných etap díla</w:t>
      </w:r>
      <w:r w:rsidRPr="00E61BAD">
        <w:rPr>
          <w:rFonts w:ascii="Arial" w:hAnsi="Arial" w:cs="Arial"/>
          <w:sz w:val="22"/>
          <w:szCs w:val="22"/>
        </w:rPr>
        <w:t xml:space="preserve"> dle této SOD</w:t>
      </w:r>
      <w:r w:rsidRPr="00E61BAD">
        <w:rPr>
          <w:rStyle w:val="Odkaznakoment4"/>
          <w:rFonts w:ascii="Arial" w:hAnsi="Arial" w:cs="Arial"/>
          <w:sz w:val="22"/>
          <w:szCs w:val="22"/>
        </w:rPr>
        <w:t xml:space="preserve">. Termíny fakturace a odevzdání </w:t>
      </w:r>
      <w:r w:rsidR="00F440C5" w:rsidRPr="00E61BAD">
        <w:rPr>
          <w:rStyle w:val="Odkaznakoment4"/>
          <w:rFonts w:ascii="Arial" w:hAnsi="Arial" w:cs="Arial"/>
          <w:sz w:val="22"/>
          <w:szCs w:val="22"/>
        </w:rPr>
        <w:t xml:space="preserve">etap </w:t>
      </w:r>
      <w:r w:rsidRPr="00E61BAD">
        <w:rPr>
          <w:rStyle w:val="Odkaznakoment4"/>
          <w:rFonts w:ascii="Arial" w:hAnsi="Arial" w:cs="Arial"/>
          <w:sz w:val="22"/>
          <w:szCs w:val="22"/>
        </w:rPr>
        <w:t>díla jsou stanoveny takto:</w:t>
      </w:r>
    </w:p>
    <w:p w14:paraId="48A70414" w14:textId="763E74FE" w:rsidR="00F440C5" w:rsidRPr="00E61BAD" w:rsidRDefault="00D97862" w:rsidP="004C5BFC">
      <w:pPr>
        <w:pStyle w:val="Zkladntextodsazen"/>
        <w:spacing w:after="60"/>
        <w:ind w:left="585" w:hanging="570"/>
        <w:jc w:val="both"/>
        <w:rPr>
          <w:rStyle w:val="Odkaznakoment4"/>
          <w:rFonts w:ascii="Arial" w:hAnsi="Arial" w:cs="Arial"/>
          <w:sz w:val="22"/>
          <w:szCs w:val="22"/>
        </w:rPr>
      </w:pPr>
      <w:r w:rsidRPr="00E61BAD">
        <w:rPr>
          <w:rFonts w:ascii="Arial" w:hAnsi="Arial" w:cs="Arial"/>
          <w:sz w:val="22"/>
          <w:szCs w:val="22"/>
        </w:rPr>
        <w:tab/>
        <w:t xml:space="preserve">- po </w:t>
      </w:r>
      <w:r w:rsidR="00C17E1A">
        <w:rPr>
          <w:rFonts w:ascii="Arial" w:hAnsi="Arial" w:cs="Arial"/>
          <w:sz w:val="22"/>
          <w:szCs w:val="22"/>
        </w:rPr>
        <w:t>odevzdání konceptu díla</w:t>
      </w:r>
    </w:p>
    <w:p w14:paraId="4A545619" w14:textId="194D9259" w:rsidR="00F440C5" w:rsidRPr="00E61BAD" w:rsidRDefault="00F440C5" w:rsidP="004C5BFC">
      <w:pPr>
        <w:pStyle w:val="Zkladntextodsazen"/>
        <w:spacing w:after="60"/>
        <w:ind w:left="585" w:hanging="570"/>
        <w:jc w:val="both"/>
        <w:rPr>
          <w:rStyle w:val="Odkaznakoment4"/>
          <w:rFonts w:ascii="Arial" w:hAnsi="Arial" w:cs="Arial"/>
          <w:sz w:val="22"/>
          <w:szCs w:val="22"/>
        </w:rPr>
      </w:pPr>
      <w:r w:rsidRPr="00E61BAD">
        <w:rPr>
          <w:rStyle w:val="Odkaznakoment4"/>
          <w:rFonts w:ascii="Arial" w:hAnsi="Arial" w:cs="Arial"/>
          <w:sz w:val="22"/>
          <w:szCs w:val="22"/>
        </w:rPr>
        <w:tab/>
      </w:r>
      <w:r w:rsidRPr="00E61BAD">
        <w:rPr>
          <w:rStyle w:val="Odkaznakoment4"/>
          <w:rFonts w:ascii="Arial" w:hAnsi="Arial" w:cs="Arial"/>
          <w:sz w:val="22"/>
          <w:szCs w:val="22"/>
        </w:rPr>
        <w:tab/>
      </w:r>
      <w:r w:rsidRPr="00E61BAD">
        <w:rPr>
          <w:rStyle w:val="Odkaznakoment4"/>
          <w:rFonts w:ascii="Arial" w:hAnsi="Arial" w:cs="Arial"/>
          <w:sz w:val="22"/>
          <w:szCs w:val="22"/>
        </w:rPr>
        <w:tab/>
        <w:t>Termín:</w:t>
      </w:r>
      <w:r w:rsidR="008B29D4" w:rsidRPr="00E61BAD">
        <w:rPr>
          <w:rStyle w:val="Odkaznakoment4"/>
          <w:rFonts w:ascii="Arial" w:hAnsi="Arial" w:cs="Arial"/>
          <w:sz w:val="22"/>
          <w:szCs w:val="22"/>
        </w:rPr>
        <w:t xml:space="preserve"> </w:t>
      </w:r>
      <w:r w:rsidR="00C17E1A">
        <w:rPr>
          <w:rStyle w:val="Odkaznakoment4"/>
          <w:rFonts w:ascii="Arial" w:hAnsi="Arial" w:cs="Arial"/>
          <w:sz w:val="22"/>
          <w:szCs w:val="22"/>
          <w:highlight w:val="yellow"/>
        </w:rPr>
        <w:t>3</w:t>
      </w:r>
      <w:r w:rsidR="003A72E9" w:rsidRPr="007A437C">
        <w:rPr>
          <w:rStyle w:val="Odkaznakoment4"/>
          <w:rFonts w:ascii="Arial" w:hAnsi="Arial" w:cs="Arial"/>
          <w:sz w:val="22"/>
          <w:szCs w:val="22"/>
          <w:highlight w:val="yellow"/>
        </w:rPr>
        <w:t xml:space="preserve"> </w:t>
      </w:r>
      <w:r w:rsidR="00C17E1A">
        <w:rPr>
          <w:rStyle w:val="Odkaznakoment4"/>
          <w:rFonts w:ascii="Arial" w:hAnsi="Arial" w:cs="Arial"/>
          <w:sz w:val="22"/>
          <w:szCs w:val="22"/>
          <w:highlight w:val="yellow"/>
        </w:rPr>
        <w:t>měsíc</w:t>
      </w:r>
      <w:r w:rsidR="00C17E1A">
        <w:rPr>
          <w:rStyle w:val="Odkaznakoment4"/>
          <w:rFonts w:ascii="Arial" w:hAnsi="Arial" w:cs="Arial"/>
          <w:sz w:val="22"/>
          <w:szCs w:val="22"/>
        </w:rPr>
        <w:t>e</w:t>
      </w:r>
      <w:r w:rsidR="00ED76A8" w:rsidRPr="00E61BAD">
        <w:rPr>
          <w:rStyle w:val="Odkaznakoment4"/>
          <w:rFonts w:ascii="Arial" w:hAnsi="Arial" w:cs="Arial"/>
          <w:sz w:val="22"/>
          <w:szCs w:val="22"/>
        </w:rPr>
        <w:t xml:space="preserve"> od nabytí účinnosti </w:t>
      </w:r>
      <w:proofErr w:type="spellStart"/>
      <w:r w:rsidR="00ED76A8" w:rsidRPr="00E61BAD">
        <w:rPr>
          <w:rStyle w:val="Odkaznakoment4"/>
          <w:rFonts w:ascii="Arial" w:hAnsi="Arial" w:cs="Arial"/>
          <w:sz w:val="22"/>
          <w:szCs w:val="22"/>
        </w:rPr>
        <w:t>SoD</w:t>
      </w:r>
      <w:proofErr w:type="spellEnd"/>
      <w:r w:rsidR="00C17E1A">
        <w:rPr>
          <w:rStyle w:val="Odkaznakoment4"/>
          <w:rFonts w:ascii="Arial" w:hAnsi="Arial" w:cs="Arial"/>
          <w:sz w:val="22"/>
          <w:szCs w:val="22"/>
        </w:rPr>
        <w:t>;</w:t>
      </w:r>
      <w:r w:rsidR="00E61BAD" w:rsidRPr="00E61BAD">
        <w:rPr>
          <w:rStyle w:val="Odkaznakoment4"/>
          <w:rFonts w:ascii="Arial" w:hAnsi="Arial" w:cs="Arial"/>
          <w:sz w:val="22"/>
          <w:szCs w:val="22"/>
        </w:rPr>
        <w:tab/>
      </w:r>
      <w:r w:rsidRPr="00E61BAD">
        <w:rPr>
          <w:rStyle w:val="Odkaznakoment4"/>
          <w:rFonts w:ascii="Arial" w:hAnsi="Arial" w:cs="Arial"/>
          <w:sz w:val="22"/>
          <w:szCs w:val="22"/>
        </w:rPr>
        <w:t xml:space="preserve">úhrada </w:t>
      </w:r>
      <w:r w:rsidR="00C17E1A">
        <w:rPr>
          <w:rStyle w:val="Odkaznakoment4"/>
          <w:rFonts w:ascii="Arial" w:hAnsi="Arial" w:cs="Arial"/>
          <w:sz w:val="22"/>
          <w:szCs w:val="22"/>
        </w:rPr>
        <w:t>50% ceny díla v</w:t>
      </w:r>
      <w:r w:rsidR="008B29D4" w:rsidRPr="00E61BAD">
        <w:rPr>
          <w:rStyle w:val="Odkaznakoment4"/>
          <w:rFonts w:ascii="Arial" w:hAnsi="Arial" w:cs="Arial"/>
          <w:sz w:val="22"/>
          <w:szCs w:val="22"/>
        </w:rPr>
        <w:t xml:space="preserve"> Kč bez DPH </w:t>
      </w:r>
    </w:p>
    <w:p w14:paraId="2077C6F7" w14:textId="1FAEEC07" w:rsidR="004C5BFC" w:rsidRPr="00E61BAD" w:rsidRDefault="00F440C5" w:rsidP="00F440C5">
      <w:pPr>
        <w:pStyle w:val="Zkladntextodsazen"/>
        <w:spacing w:after="60"/>
        <w:ind w:left="585" w:hanging="18"/>
        <w:jc w:val="both"/>
        <w:rPr>
          <w:rFonts w:ascii="Arial" w:hAnsi="Arial" w:cs="Arial"/>
          <w:sz w:val="22"/>
          <w:szCs w:val="22"/>
        </w:rPr>
      </w:pPr>
      <w:r w:rsidRPr="00E61BAD">
        <w:rPr>
          <w:rStyle w:val="Odkaznakoment4"/>
          <w:rFonts w:ascii="Arial" w:hAnsi="Arial" w:cs="Arial"/>
          <w:sz w:val="22"/>
          <w:szCs w:val="22"/>
        </w:rPr>
        <w:t xml:space="preserve">- po </w:t>
      </w:r>
      <w:r w:rsidR="00C17E1A">
        <w:rPr>
          <w:rStyle w:val="Odkaznakoment4"/>
          <w:rFonts w:ascii="Arial" w:hAnsi="Arial" w:cs="Arial"/>
          <w:sz w:val="22"/>
          <w:szCs w:val="22"/>
        </w:rPr>
        <w:t>nabytí právní moci Povolení záměru</w:t>
      </w:r>
      <w:r w:rsidRPr="00E61BAD">
        <w:rPr>
          <w:rFonts w:ascii="Arial" w:hAnsi="Arial" w:cs="Arial"/>
          <w:i/>
          <w:sz w:val="28"/>
          <w:szCs w:val="28"/>
        </w:rPr>
        <w:t xml:space="preserve"> </w:t>
      </w:r>
      <w:r w:rsidR="005B09C1" w:rsidRPr="00E61BAD">
        <w:rPr>
          <w:rFonts w:ascii="Arial" w:hAnsi="Arial" w:cs="Arial"/>
          <w:sz w:val="22"/>
          <w:szCs w:val="22"/>
        </w:rPr>
        <w:t xml:space="preserve"> </w:t>
      </w:r>
      <w:r w:rsidR="005B09C1" w:rsidRPr="00E61BAD">
        <w:rPr>
          <w:rFonts w:ascii="Arial" w:hAnsi="Arial" w:cs="Arial"/>
          <w:sz w:val="22"/>
          <w:szCs w:val="22"/>
        </w:rPr>
        <w:tab/>
      </w:r>
    </w:p>
    <w:p w14:paraId="2E18A8F4" w14:textId="4FF41468" w:rsidR="00F440C5" w:rsidRPr="00E61BAD" w:rsidRDefault="00F440C5" w:rsidP="00F440C5">
      <w:pPr>
        <w:pStyle w:val="Zkladntextodsazen"/>
        <w:spacing w:after="60"/>
        <w:ind w:left="585" w:hanging="18"/>
        <w:jc w:val="both"/>
        <w:rPr>
          <w:rFonts w:ascii="Arial" w:hAnsi="Arial" w:cs="Arial"/>
          <w:sz w:val="22"/>
          <w:szCs w:val="22"/>
        </w:rPr>
      </w:pPr>
      <w:r w:rsidRPr="00E61BAD">
        <w:rPr>
          <w:rFonts w:ascii="Arial" w:hAnsi="Arial" w:cs="Arial"/>
          <w:sz w:val="22"/>
          <w:szCs w:val="22"/>
        </w:rPr>
        <w:tab/>
      </w:r>
      <w:r w:rsidRPr="00E61BAD">
        <w:rPr>
          <w:rFonts w:ascii="Arial" w:hAnsi="Arial" w:cs="Arial"/>
          <w:sz w:val="22"/>
          <w:szCs w:val="22"/>
        </w:rPr>
        <w:tab/>
      </w:r>
      <w:r w:rsidRPr="00E61BAD">
        <w:rPr>
          <w:rFonts w:ascii="Arial" w:hAnsi="Arial" w:cs="Arial"/>
          <w:sz w:val="22"/>
          <w:szCs w:val="22"/>
        </w:rPr>
        <w:tab/>
      </w:r>
      <w:r w:rsidRPr="00E61BAD">
        <w:rPr>
          <w:rStyle w:val="Odkaznakoment4"/>
          <w:rFonts w:ascii="Arial" w:hAnsi="Arial" w:cs="Arial"/>
          <w:sz w:val="22"/>
          <w:szCs w:val="22"/>
        </w:rPr>
        <w:t>Termín:</w:t>
      </w:r>
      <w:r w:rsidR="002F0B22" w:rsidRPr="00E61BAD">
        <w:rPr>
          <w:rStyle w:val="Odkaznakoment4"/>
          <w:rFonts w:ascii="Arial" w:hAnsi="Arial" w:cs="Arial"/>
          <w:sz w:val="22"/>
          <w:szCs w:val="22"/>
        </w:rPr>
        <w:t xml:space="preserve"> </w:t>
      </w:r>
      <w:r w:rsidR="00C17E1A">
        <w:rPr>
          <w:rStyle w:val="Odkaznakoment4"/>
          <w:rFonts w:ascii="Arial" w:hAnsi="Arial" w:cs="Arial"/>
          <w:sz w:val="22"/>
          <w:szCs w:val="22"/>
          <w:highlight w:val="yellow"/>
        </w:rPr>
        <w:t>6</w:t>
      </w:r>
      <w:r w:rsidR="00ED76A8" w:rsidRPr="007A437C">
        <w:rPr>
          <w:rStyle w:val="Odkaznakoment4"/>
          <w:rFonts w:ascii="Arial" w:hAnsi="Arial" w:cs="Arial"/>
          <w:sz w:val="22"/>
          <w:szCs w:val="22"/>
          <w:highlight w:val="yellow"/>
        </w:rPr>
        <w:t xml:space="preserve"> měsíců</w:t>
      </w:r>
      <w:r w:rsidR="00ED76A8" w:rsidRPr="00E61BAD">
        <w:rPr>
          <w:rStyle w:val="Odkaznakoment4"/>
          <w:rFonts w:ascii="Arial" w:hAnsi="Arial" w:cs="Arial"/>
          <w:sz w:val="22"/>
          <w:szCs w:val="22"/>
        </w:rPr>
        <w:t xml:space="preserve"> od nabytí účinnosti </w:t>
      </w:r>
      <w:proofErr w:type="spellStart"/>
      <w:r w:rsidR="00ED76A8" w:rsidRPr="00E61BAD">
        <w:rPr>
          <w:rStyle w:val="Odkaznakoment4"/>
          <w:rFonts w:ascii="Arial" w:hAnsi="Arial" w:cs="Arial"/>
          <w:sz w:val="22"/>
          <w:szCs w:val="22"/>
        </w:rPr>
        <w:t>SoD</w:t>
      </w:r>
      <w:proofErr w:type="spellEnd"/>
      <w:r w:rsidR="00ED76A8" w:rsidRPr="00E61BAD">
        <w:rPr>
          <w:rStyle w:val="Odkaznakoment4"/>
          <w:rFonts w:ascii="Arial" w:hAnsi="Arial" w:cs="Arial"/>
          <w:sz w:val="22"/>
          <w:szCs w:val="22"/>
        </w:rPr>
        <w:t>;</w:t>
      </w:r>
      <w:r w:rsidR="00E61BAD" w:rsidRPr="00E61BAD">
        <w:rPr>
          <w:rStyle w:val="Odkaznakoment4"/>
          <w:rFonts w:ascii="Arial" w:hAnsi="Arial" w:cs="Arial"/>
          <w:sz w:val="22"/>
          <w:szCs w:val="22"/>
        </w:rPr>
        <w:tab/>
      </w:r>
      <w:r w:rsidRPr="00E61BAD">
        <w:rPr>
          <w:rStyle w:val="Odkaznakoment4"/>
          <w:rFonts w:ascii="Arial" w:hAnsi="Arial" w:cs="Arial"/>
          <w:sz w:val="22"/>
          <w:szCs w:val="22"/>
        </w:rPr>
        <w:t xml:space="preserve">úhrada </w:t>
      </w:r>
      <w:r w:rsidR="00C17E1A">
        <w:rPr>
          <w:rStyle w:val="Odkaznakoment4"/>
          <w:rFonts w:ascii="Arial" w:hAnsi="Arial" w:cs="Arial"/>
          <w:sz w:val="22"/>
          <w:szCs w:val="22"/>
        </w:rPr>
        <w:t xml:space="preserve">50% ceny díla v </w:t>
      </w:r>
      <w:r w:rsidR="008B29D4" w:rsidRPr="00E61BAD">
        <w:rPr>
          <w:rStyle w:val="Odkaznakoment4"/>
          <w:rFonts w:ascii="Arial" w:hAnsi="Arial" w:cs="Arial"/>
          <w:sz w:val="22"/>
          <w:szCs w:val="22"/>
        </w:rPr>
        <w:t>Kč bez DPH</w:t>
      </w:r>
    </w:p>
    <w:p w14:paraId="03166D77" w14:textId="77777777" w:rsidR="00D97862" w:rsidRPr="00E61BAD" w:rsidRDefault="00D97862" w:rsidP="002E03C3">
      <w:pPr>
        <w:pStyle w:val="Zkladntextodsazen"/>
        <w:spacing w:after="60"/>
        <w:jc w:val="both"/>
        <w:rPr>
          <w:rFonts w:ascii="Arial" w:hAnsi="Arial" w:cs="Arial"/>
          <w:sz w:val="22"/>
          <w:szCs w:val="22"/>
        </w:rPr>
      </w:pPr>
    </w:p>
    <w:p w14:paraId="0E721306" w14:textId="63B6B0DF" w:rsidR="00010406" w:rsidRPr="00E61BAD" w:rsidRDefault="00010406" w:rsidP="00010406">
      <w:pPr>
        <w:pStyle w:val="Zkladntextodsazen"/>
        <w:spacing w:after="60"/>
        <w:ind w:left="567" w:hanging="567"/>
        <w:jc w:val="both"/>
        <w:rPr>
          <w:rFonts w:ascii="Arial" w:hAnsi="Arial" w:cs="Arial"/>
          <w:sz w:val="22"/>
          <w:szCs w:val="22"/>
        </w:rPr>
      </w:pPr>
      <w:r w:rsidRPr="00E61BAD">
        <w:rPr>
          <w:rFonts w:ascii="Arial" w:hAnsi="Arial" w:cs="Arial"/>
          <w:sz w:val="22"/>
          <w:szCs w:val="22"/>
        </w:rPr>
        <w:lastRenderedPageBreak/>
        <w:t>4.3     Daňový účetní doklad musí splňovat zákonem předepsané náležitosti a mj. obsahovat: označení faktury a její číslo, název a sídlo zhotovitele, předmět smlouvy o dílo včetně čísla SOD, cenu díla, fakturovanou částku bez a včetně DPH s uvedením procentní sazby,</w:t>
      </w:r>
      <w:r w:rsidR="00D3213E" w:rsidRPr="00E61BAD">
        <w:rPr>
          <w:rFonts w:ascii="Arial" w:hAnsi="Arial" w:cs="Arial"/>
          <w:sz w:val="22"/>
          <w:szCs w:val="22"/>
        </w:rPr>
        <w:t xml:space="preserve"> </w:t>
      </w:r>
      <w:r w:rsidRPr="00E61BAD">
        <w:rPr>
          <w:rFonts w:ascii="Arial" w:hAnsi="Arial" w:cs="Arial"/>
          <w:sz w:val="22"/>
          <w:szCs w:val="22"/>
        </w:rPr>
        <w:t xml:space="preserve">zakázkové číslo objednatele, fakturované období, jména a podpisy oprávněných osob zhotovitele z hlediska fakturace dle SOD a ustanovení o identifikaci projektu. Na dokladu bude uvedeno, že se jedná o plnění dle SOD číslo, stavební objekt číslo a další údaje dle požadavku objednatele. Objednatel (zadavatel) může daňový doklad vrátit do data splatnosti v případě, že obsahuje nesprávné nebo neúplné údaje. </w:t>
      </w:r>
      <w:r w:rsidR="007A437C" w:rsidRPr="00E61BAD">
        <w:rPr>
          <w:rFonts w:ascii="Arial" w:hAnsi="Arial" w:cs="Arial"/>
          <w:sz w:val="22"/>
          <w:szCs w:val="22"/>
        </w:rPr>
        <w:t>Neučiní-li</w:t>
      </w:r>
      <w:r w:rsidRPr="00E61BAD">
        <w:rPr>
          <w:rFonts w:ascii="Arial" w:hAnsi="Arial" w:cs="Arial"/>
          <w:sz w:val="22"/>
          <w:szCs w:val="22"/>
        </w:rPr>
        <w:t xml:space="preserve"> tak, je oprávněn na zhotoviteli požadovat, aby neoprávněně vyfakturovanou částku zhotovitel odečetl v příští faktuře, nebo vystavil opravný daňový doklad. Zhotovitel (dodavatel) je povinen tento požadavek splnit.  Přílohou každé faktury bude soupis provedených prací a dodávek.</w:t>
      </w:r>
    </w:p>
    <w:p w14:paraId="495087C7" w14:textId="77777777" w:rsidR="00010406" w:rsidRPr="00E61BAD" w:rsidRDefault="00010406" w:rsidP="00010406">
      <w:pPr>
        <w:pStyle w:val="Zkladntextodsazen"/>
        <w:spacing w:after="60"/>
        <w:ind w:left="567" w:hanging="567"/>
        <w:jc w:val="both"/>
        <w:rPr>
          <w:rFonts w:ascii="Arial" w:hAnsi="Arial" w:cs="Arial"/>
          <w:sz w:val="22"/>
          <w:szCs w:val="22"/>
        </w:rPr>
      </w:pPr>
    </w:p>
    <w:p w14:paraId="3175A96C" w14:textId="77777777" w:rsidR="00D97862" w:rsidRPr="00E61BAD" w:rsidRDefault="002E03C3" w:rsidP="000F05A6">
      <w:pPr>
        <w:pStyle w:val="Zkladntextodsazen"/>
        <w:spacing w:after="60"/>
        <w:ind w:left="510" w:hanging="510"/>
        <w:jc w:val="both"/>
        <w:rPr>
          <w:rFonts w:ascii="Arial" w:hAnsi="Arial" w:cs="Arial"/>
          <w:spacing w:val="-2"/>
          <w:sz w:val="22"/>
          <w:szCs w:val="22"/>
        </w:rPr>
      </w:pPr>
      <w:r w:rsidRPr="00E61BAD">
        <w:rPr>
          <w:rFonts w:ascii="Arial" w:hAnsi="Arial" w:cs="Arial"/>
          <w:spacing w:val="-2"/>
          <w:sz w:val="22"/>
          <w:szCs w:val="22"/>
        </w:rPr>
        <w:t>4.</w:t>
      </w:r>
      <w:r w:rsidR="00010406" w:rsidRPr="00E61BAD">
        <w:rPr>
          <w:rFonts w:ascii="Arial" w:hAnsi="Arial" w:cs="Arial"/>
          <w:spacing w:val="-2"/>
          <w:sz w:val="22"/>
          <w:szCs w:val="22"/>
        </w:rPr>
        <w:t>4</w:t>
      </w:r>
      <w:r w:rsidRPr="00E61BAD">
        <w:rPr>
          <w:rFonts w:ascii="Arial" w:hAnsi="Arial" w:cs="Arial"/>
          <w:spacing w:val="-2"/>
          <w:sz w:val="22"/>
          <w:szCs w:val="22"/>
        </w:rPr>
        <w:t xml:space="preserve"> </w:t>
      </w:r>
      <w:r w:rsidRPr="00E61BAD">
        <w:rPr>
          <w:rFonts w:ascii="Arial" w:hAnsi="Arial" w:cs="Arial"/>
          <w:spacing w:val="-2"/>
          <w:sz w:val="22"/>
          <w:szCs w:val="22"/>
        </w:rPr>
        <w:tab/>
        <w:t xml:space="preserve">Splatnost faktur vystavených Zhotovitelem bude </w:t>
      </w:r>
      <w:r w:rsidR="00612C7A" w:rsidRPr="00E61BAD">
        <w:rPr>
          <w:rFonts w:ascii="Arial" w:hAnsi="Arial" w:cs="Arial"/>
          <w:spacing w:val="-2"/>
          <w:sz w:val="22"/>
          <w:szCs w:val="22"/>
        </w:rPr>
        <w:t>14</w:t>
      </w:r>
      <w:r w:rsidRPr="00E61BAD">
        <w:rPr>
          <w:rFonts w:ascii="Arial" w:hAnsi="Arial" w:cs="Arial"/>
          <w:spacing w:val="-2"/>
          <w:sz w:val="22"/>
          <w:szCs w:val="22"/>
        </w:rPr>
        <w:t xml:space="preserve"> kalendářních dnů od jejich vystavení. Zhotovitel zašle faktur</w:t>
      </w:r>
      <w:r w:rsidR="00612C7A" w:rsidRPr="00E61BAD">
        <w:rPr>
          <w:rFonts w:ascii="Arial" w:hAnsi="Arial" w:cs="Arial"/>
          <w:spacing w:val="-2"/>
          <w:sz w:val="22"/>
          <w:szCs w:val="22"/>
        </w:rPr>
        <w:t>y</w:t>
      </w:r>
      <w:r w:rsidRPr="00E61BAD">
        <w:rPr>
          <w:rFonts w:ascii="Arial" w:hAnsi="Arial" w:cs="Arial"/>
          <w:spacing w:val="-2"/>
          <w:sz w:val="22"/>
          <w:szCs w:val="22"/>
        </w:rPr>
        <w:t xml:space="preserve"> vystavené dle odstavce 4.2 tohoto článku Objednateli v den jejich vystavení v elektronické podobě e-mailem na adresu </w:t>
      </w:r>
      <w:r w:rsidR="009A01F7" w:rsidRPr="00E61BAD">
        <w:rPr>
          <w:rFonts w:ascii="Arial" w:hAnsi="Arial" w:cs="Arial"/>
          <w:spacing w:val="-2"/>
          <w:sz w:val="22"/>
          <w:szCs w:val="22"/>
        </w:rPr>
        <w:t>lacinova@muzeumcr.cz</w:t>
      </w:r>
      <w:r w:rsidR="00673E5C" w:rsidRPr="00E61BAD">
        <w:rPr>
          <w:rFonts w:ascii="Arial" w:hAnsi="Arial" w:cs="Arial"/>
          <w:spacing w:val="-2"/>
          <w:sz w:val="22"/>
          <w:szCs w:val="22"/>
        </w:rPr>
        <w:t xml:space="preserve"> </w:t>
      </w:r>
      <w:r w:rsidR="00612C7A" w:rsidRPr="00E61BAD">
        <w:rPr>
          <w:rFonts w:ascii="Arial" w:hAnsi="Arial" w:cs="Arial"/>
          <w:spacing w:val="-2"/>
          <w:sz w:val="22"/>
          <w:szCs w:val="22"/>
        </w:rPr>
        <w:t>nebo</w:t>
      </w:r>
      <w:r w:rsidRPr="00E61BAD">
        <w:rPr>
          <w:rFonts w:ascii="Arial" w:hAnsi="Arial" w:cs="Arial"/>
          <w:spacing w:val="-2"/>
          <w:sz w:val="22"/>
          <w:szCs w:val="22"/>
        </w:rPr>
        <w:t xml:space="preserve"> doporučeně poštou na adresu sídla Objednatele nebo zajistí osobní předání v sídle Objednatele. V případě pochybností o doručení faktury Objednateli se faktura považuje za doručenou dnem následujícím po jejím prokazatelném odeslání jedním z uvedených způsobů.</w:t>
      </w:r>
    </w:p>
    <w:p w14:paraId="09F15CB2" w14:textId="77777777" w:rsidR="00792400" w:rsidRPr="00E61BAD" w:rsidRDefault="00792400" w:rsidP="000F05A6">
      <w:pPr>
        <w:pStyle w:val="Zkladntextodsazen"/>
        <w:spacing w:after="60"/>
        <w:ind w:left="510" w:hanging="510"/>
        <w:jc w:val="both"/>
        <w:rPr>
          <w:rFonts w:ascii="Arial" w:hAnsi="Arial" w:cs="Arial"/>
          <w:spacing w:val="-2"/>
          <w:sz w:val="22"/>
          <w:szCs w:val="22"/>
        </w:rPr>
      </w:pPr>
    </w:p>
    <w:p w14:paraId="0B7DBE95" w14:textId="77777777" w:rsidR="00792400" w:rsidRPr="00E61BAD" w:rsidRDefault="00792400" w:rsidP="000F05A6">
      <w:pPr>
        <w:pStyle w:val="Zkladntextodsazen"/>
        <w:spacing w:after="60"/>
        <w:ind w:left="510" w:hanging="510"/>
        <w:jc w:val="both"/>
        <w:rPr>
          <w:rFonts w:ascii="Arial" w:hAnsi="Arial" w:cs="Arial"/>
          <w:spacing w:val="-2"/>
          <w:sz w:val="22"/>
          <w:szCs w:val="22"/>
        </w:rPr>
      </w:pPr>
      <w:r w:rsidRPr="00E61BAD">
        <w:rPr>
          <w:rFonts w:ascii="Arial" w:hAnsi="Arial" w:cs="Arial"/>
          <w:spacing w:val="-2"/>
          <w:sz w:val="22"/>
          <w:szCs w:val="22"/>
        </w:rPr>
        <w:t>4.</w:t>
      </w:r>
      <w:r w:rsidR="00010406" w:rsidRPr="00E61BAD">
        <w:rPr>
          <w:rFonts w:ascii="Arial" w:hAnsi="Arial" w:cs="Arial"/>
          <w:spacing w:val="-2"/>
          <w:sz w:val="22"/>
          <w:szCs w:val="22"/>
        </w:rPr>
        <w:t>5</w:t>
      </w:r>
      <w:r w:rsidRPr="00E61BAD">
        <w:rPr>
          <w:rFonts w:ascii="Arial" w:hAnsi="Arial" w:cs="Arial"/>
          <w:spacing w:val="-2"/>
          <w:sz w:val="22"/>
          <w:szCs w:val="22"/>
        </w:rPr>
        <w:tab/>
        <w:t xml:space="preserve">Zhotoviteli je známo, že objednatel (příjemce zdanitelného plnění) je ve smyslu § 109 zák. 235/2004 Sb., o dani z přidané hodnoty, ve znění pozdějších předpisů, ručitelem za nezaplacenou daň z přidané hodnoty z plnění, které je předmětem této smlouvy. V případě, že objednatel bude mít v době úhrady smluvní ceny hodnověrné informace vedoucí k závěru, že by mohl být v budoucnu správcem daně vyzván k úhradě nezaplacené daně z titulu ručení, v souladu s § 171 </w:t>
      </w:r>
      <w:proofErr w:type="spellStart"/>
      <w:r w:rsidRPr="00E61BAD">
        <w:rPr>
          <w:rFonts w:ascii="Arial" w:hAnsi="Arial" w:cs="Arial"/>
          <w:spacing w:val="-2"/>
          <w:sz w:val="22"/>
          <w:szCs w:val="22"/>
        </w:rPr>
        <w:t>ods</w:t>
      </w:r>
      <w:proofErr w:type="spellEnd"/>
      <w:r w:rsidRPr="00E61BAD">
        <w:rPr>
          <w:rFonts w:ascii="Arial" w:hAnsi="Arial" w:cs="Arial"/>
          <w:spacing w:val="-2"/>
          <w:sz w:val="22"/>
          <w:szCs w:val="22"/>
        </w:rPr>
        <w:t>. 3 daňového řádu, je objednatel oprávněn za zhotovitele uhradit daň z přidané hodnoty přímo správci daně dle § 109a zákona o DPH. Zhotovitel s tímto postupem výslovně souhlasí. Dále zhotovitel prohlašuje, že uhradí DPH přímo správci daně, nebude na straně objednatele požadováno za prodlení se splněním závazku uhradit zhotoviteli řádně a včas smluvní cenu.</w:t>
      </w:r>
    </w:p>
    <w:p w14:paraId="72050A28" w14:textId="77777777" w:rsidR="00010406" w:rsidRPr="00E61BAD" w:rsidRDefault="00010406" w:rsidP="000F05A6">
      <w:pPr>
        <w:pStyle w:val="Zkladntextodsazen"/>
        <w:spacing w:after="60"/>
        <w:ind w:left="510" w:hanging="510"/>
        <w:jc w:val="both"/>
        <w:rPr>
          <w:rFonts w:ascii="Arial" w:hAnsi="Arial" w:cs="Arial"/>
          <w:spacing w:val="-2"/>
          <w:sz w:val="22"/>
          <w:szCs w:val="22"/>
        </w:rPr>
      </w:pPr>
    </w:p>
    <w:p w14:paraId="46638AEE" w14:textId="77777777" w:rsidR="00587A6A" w:rsidRPr="00E61BAD" w:rsidRDefault="00587A6A" w:rsidP="000F05A6">
      <w:pPr>
        <w:pStyle w:val="Zkladntextodsazen"/>
        <w:keepNext/>
        <w:keepLines/>
        <w:spacing w:after="60"/>
        <w:ind w:left="539" w:hanging="539"/>
        <w:jc w:val="both"/>
        <w:rPr>
          <w:rFonts w:ascii="Arial" w:hAnsi="Arial" w:cs="Arial"/>
          <w:sz w:val="22"/>
          <w:szCs w:val="22"/>
        </w:rPr>
      </w:pPr>
      <w:r w:rsidRPr="00E61BAD">
        <w:rPr>
          <w:rFonts w:ascii="Arial" w:hAnsi="Arial" w:cs="Arial"/>
          <w:sz w:val="22"/>
          <w:szCs w:val="22"/>
        </w:rPr>
        <w:t>4.</w:t>
      </w:r>
      <w:r w:rsidR="00010406" w:rsidRPr="00E61BAD">
        <w:rPr>
          <w:rFonts w:ascii="Arial" w:hAnsi="Arial" w:cs="Arial"/>
          <w:sz w:val="22"/>
          <w:szCs w:val="22"/>
        </w:rPr>
        <w:t>6</w:t>
      </w:r>
      <w:r w:rsidRPr="00E61BAD">
        <w:rPr>
          <w:rFonts w:ascii="Arial" w:hAnsi="Arial" w:cs="Arial"/>
          <w:sz w:val="22"/>
          <w:szCs w:val="22"/>
        </w:rPr>
        <w:t xml:space="preserve"> </w:t>
      </w:r>
      <w:r w:rsidRPr="00E61BAD">
        <w:rPr>
          <w:rFonts w:ascii="Arial" w:hAnsi="Arial" w:cs="Arial"/>
          <w:sz w:val="22"/>
          <w:szCs w:val="22"/>
        </w:rPr>
        <w:tab/>
        <w:t>Kromě dohodnuté smluvní ceny díla je objednatel povinen zhotoviteli zaplatit vedlejší náklady, které zhotovitel účelně vynaložil při plnění předmětu díla. Vynaložení a rozsah vedlejších nákladů bude oběma smluvními stranami předem projednáno a dohodnuto. Účtování vedlejších nákladů bude prováděno odděleně od sjednané smluvní ceny.</w:t>
      </w:r>
    </w:p>
    <w:p w14:paraId="73D5A39A" w14:textId="77777777" w:rsidR="00587A6A" w:rsidRPr="00E61BAD" w:rsidRDefault="00587A6A" w:rsidP="00587A6A">
      <w:pPr>
        <w:pStyle w:val="Zkladntextodsazen"/>
        <w:spacing w:after="60"/>
        <w:ind w:left="540" w:hanging="540"/>
        <w:jc w:val="both"/>
        <w:rPr>
          <w:rFonts w:ascii="Arial" w:hAnsi="Arial" w:cs="Arial"/>
          <w:sz w:val="22"/>
          <w:szCs w:val="22"/>
        </w:rPr>
      </w:pPr>
    </w:p>
    <w:p w14:paraId="65F22E4C" w14:textId="77777777" w:rsidR="00587A6A" w:rsidRPr="00E61BAD" w:rsidRDefault="00587A6A" w:rsidP="00587A6A">
      <w:pPr>
        <w:pStyle w:val="Zkladntextodsazen"/>
        <w:spacing w:after="60"/>
        <w:ind w:left="540" w:hanging="540"/>
        <w:jc w:val="both"/>
        <w:rPr>
          <w:rFonts w:ascii="Arial" w:hAnsi="Arial" w:cs="Arial"/>
          <w:sz w:val="22"/>
          <w:szCs w:val="22"/>
        </w:rPr>
      </w:pPr>
      <w:r w:rsidRPr="00E61BAD">
        <w:rPr>
          <w:rFonts w:ascii="Arial" w:hAnsi="Arial" w:cs="Arial"/>
          <w:sz w:val="22"/>
          <w:szCs w:val="22"/>
        </w:rPr>
        <w:t>4.</w:t>
      </w:r>
      <w:r w:rsidR="00010406" w:rsidRPr="00E61BAD">
        <w:rPr>
          <w:rFonts w:ascii="Arial" w:hAnsi="Arial" w:cs="Arial"/>
          <w:sz w:val="22"/>
          <w:szCs w:val="22"/>
        </w:rPr>
        <w:t>7</w:t>
      </w:r>
      <w:r w:rsidRPr="00E61BAD">
        <w:rPr>
          <w:rFonts w:ascii="Arial" w:hAnsi="Arial" w:cs="Arial"/>
          <w:sz w:val="22"/>
          <w:szCs w:val="22"/>
        </w:rPr>
        <w:t xml:space="preserve"> </w:t>
      </w:r>
      <w:r w:rsidRPr="00E61BAD">
        <w:rPr>
          <w:rFonts w:ascii="Arial" w:hAnsi="Arial" w:cs="Arial"/>
          <w:sz w:val="22"/>
          <w:szCs w:val="22"/>
        </w:rPr>
        <w:tab/>
        <w:t>Cenu díla je možné překročit z následujících důvodů:</w:t>
      </w:r>
    </w:p>
    <w:p w14:paraId="16E7146B" w14:textId="77777777" w:rsidR="00587A6A" w:rsidRPr="00E61BAD" w:rsidRDefault="00587A6A" w:rsidP="00587A6A">
      <w:pPr>
        <w:pStyle w:val="Zkladntextodsazen"/>
        <w:spacing w:after="60"/>
        <w:ind w:left="540" w:hanging="540"/>
        <w:jc w:val="both"/>
        <w:rPr>
          <w:rFonts w:ascii="Arial" w:hAnsi="Arial" w:cs="Arial"/>
          <w:sz w:val="22"/>
          <w:szCs w:val="22"/>
        </w:rPr>
      </w:pPr>
      <w:r w:rsidRPr="00E61BAD">
        <w:rPr>
          <w:rFonts w:ascii="Arial" w:hAnsi="Arial" w:cs="Arial"/>
          <w:sz w:val="22"/>
          <w:szCs w:val="22"/>
        </w:rPr>
        <w:tab/>
        <w:t>pokud budou zhotovitelem provedeny práce (vícepráce), které nebyly součástí díla dle čl. 2 této smlouvy, tj. ty, které vyplynou z požadavků objednatele či jeho oprávněných zástupců, orgánů státní správy či potřeb provádění a zdárného dokončení díla. Cenu díla je možné snížit o cenu prací, které byly zahrnuty v obsahu a rozsahu díla a které nebude zhotovitel po dohodě s objednatelem provádět.</w:t>
      </w:r>
    </w:p>
    <w:p w14:paraId="3A071B8C" w14:textId="77777777" w:rsidR="00D97862" w:rsidRPr="00E61BAD" w:rsidRDefault="00D97862" w:rsidP="00D97862">
      <w:pPr>
        <w:tabs>
          <w:tab w:val="left" w:pos="850"/>
          <w:tab w:val="left" w:pos="1417"/>
          <w:tab w:val="left" w:pos="2268"/>
          <w:tab w:val="left" w:pos="3402"/>
          <w:tab w:val="right" w:leader="dot" w:pos="9071"/>
        </w:tabs>
        <w:ind w:right="283"/>
        <w:jc w:val="both"/>
        <w:rPr>
          <w:rFonts w:ascii="Arial" w:hAnsi="Arial" w:cs="Arial"/>
          <w:b/>
          <w:spacing w:val="-2"/>
          <w:sz w:val="22"/>
          <w:szCs w:val="22"/>
        </w:rPr>
      </w:pPr>
    </w:p>
    <w:p w14:paraId="3DB8990F" w14:textId="77777777" w:rsidR="00587A6A" w:rsidRPr="00E61BAD" w:rsidRDefault="00587A6A" w:rsidP="00587A6A">
      <w:pPr>
        <w:pStyle w:val="Zkladntextodsazen"/>
        <w:spacing w:after="60"/>
        <w:ind w:left="540" w:hanging="540"/>
        <w:jc w:val="both"/>
        <w:rPr>
          <w:rFonts w:ascii="Arial" w:hAnsi="Arial" w:cs="Arial"/>
          <w:sz w:val="22"/>
          <w:szCs w:val="22"/>
        </w:rPr>
      </w:pPr>
      <w:r w:rsidRPr="00E61BAD">
        <w:rPr>
          <w:rFonts w:ascii="Arial" w:hAnsi="Arial" w:cs="Arial"/>
          <w:sz w:val="22"/>
          <w:szCs w:val="22"/>
        </w:rPr>
        <w:t>4.</w:t>
      </w:r>
      <w:r w:rsidR="00010406" w:rsidRPr="00E61BAD">
        <w:rPr>
          <w:rFonts w:ascii="Arial" w:hAnsi="Arial" w:cs="Arial"/>
          <w:sz w:val="22"/>
          <w:szCs w:val="22"/>
        </w:rPr>
        <w:t>8</w:t>
      </w:r>
      <w:r w:rsidRPr="00E61BAD">
        <w:rPr>
          <w:rFonts w:ascii="Arial" w:hAnsi="Arial" w:cs="Arial"/>
          <w:sz w:val="22"/>
          <w:szCs w:val="22"/>
        </w:rPr>
        <w:tab/>
        <w:t>Postup při změně díla</w:t>
      </w:r>
    </w:p>
    <w:p w14:paraId="6DD4AE10" w14:textId="77777777" w:rsidR="00587A6A" w:rsidRPr="00E61BAD" w:rsidRDefault="00B415ED" w:rsidP="00587A6A">
      <w:pPr>
        <w:pStyle w:val="Zkladntextodsazen"/>
        <w:spacing w:after="60"/>
        <w:ind w:left="540" w:firstLine="27"/>
        <w:jc w:val="both"/>
        <w:rPr>
          <w:rFonts w:ascii="Arial" w:hAnsi="Arial" w:cs="Arial"/>
          <w:sz w:val="22"/>
          <w:szCs w:val="22"/>
        </w:rPr>
      </w:pPr>
      <w:r w:rsidRPr="00E61BAD">
        <w:rPr>
          <w:rFonts w:ascii="Arial" w:hAnsi="Arial" w:cs="Arial"/>
          <w:sz w:val="22"/>
          <w:szCs w:val="22"/>
        </w:rPr>
        <w:t xml:space="preserve">a) Vícepráce dle bodu </w:t>
      </w:r>
      <w:r w:rsidR="00673E5C" w:rsidRPr="00E61BAD">
        <w:rPr>
          <w:rFonts w:ascii="Arial" w:hAnsi="Arial" w:cs="Arial"/>
          <w:sz w:val="22"/>
          <w:szCs w:val="22"/>
        </w:rPr>
        <w:t>4.7, resp.</w:t>
      </w:r>
      <w:r w:rsidR="00587A6A" w:rsidRPr="00E61BAD">
        <w:rPr>
          <w:rFonts w:ascii="Arial" w:hAnsi="Arial" w:cs="Arial"/>
          <w:sz w:val="22"/>
          <w:szCs w:val="22"/>
        </w:rPr>
        <w:t xml:space="preserve"> </w:t>
      </w:r>
      <w:r w:rsidRPr="00E61BAD">
        <w:rPr>
          <w:rFonts w:ascii="Arial" w:hAnsi="Arial" w:cs="Arial"/>
          <w:sz w:val="22"/>
          <w:szCs w:val="22"/>
        </w:rPr>
        <w:t>méněpráce</w:t>
      </w:r>
      <w:r w:rsidR="00587A6A" w:rsidRPr="00E61BAD">
        <w:rPr>
          <w:rFonts w:ascii="Arial" w:hAnsi="Arial" w:cs="Arial"/>
          <w:sz w:val="22"/>
          <w:szCs w:val="22"/>
        </w:rPr>
        <w:t xml:space="preserve"> vyznačí objednatel či zhotovitel formou změnového listu – změnový list musí obsahovat:</w:t>
      </w:r>
    </w:p>
    <w:p w14:paraId="13267EF2" w14:textId="77777777" w:rsidR="00587A6A" w:rsidRPr="00E61BAD" w:rsidRDefault="00587A6A" w:rsidP="00587A6A">
      <w:pPr>
        <w:pStyle w:val="Zkladntextodsazen"/>
        <w:spacing w:after="60"/>
        <w:ind w:left="540" w:hanging="540"/>
        <w:jc w:val="both"/>
        <w:rPr>
          <w:rFonts w:ascii="Arial" w:hAnsi="Arial" w:cs="Arial"/>
          <w:sz w:val="22"/>
          <w:szCs w:val="22"/>
        </w:rPr>
      </w:pPr>
      <w:r w:rsidRPr="00E61BAD">
        <w:rPr>
          <w:rFonts w:ascii="Arial" w:hAnsi="Arial" w:cs="Arial"/>
          <w:sz w:val="22"/>
          <w:szCs w:val="22"/>
        </w:rPr>
        <w:tab/>
        <w:t>- výši nárůstu resp. snížení ceny díla, které představují změny prací dle požadavku ve smyslu bodu 4.7</w:t>
      </w:r>
    </w:p>
    <w:p w14:paraId="46E0C961" w14:textId="77777777" w:rsidR="00587A6A" w:rsidRPr="00E61BAD" w:rsidRDefault="00587A6A" w:rsidP="00587A6A">
      <w:pPr>
        <w:pStyle w:val="Zkladntextodsazen"/>
        <w:spacing w:after="60"/>
        <w:ind w:left="540" w:hanging="540"/>
        <w:jc w:val="both"/>
        <w:rPr>
          <w:rFonts w:ascii="Arial" w:hAnsi="Arial" w:cs="Arial"/>
          <w:sz w:val="22"/>
          <w:szCs w:val="22"/>
        </w:rPr>
      </w:pPr>
      <w:r w:rsidRPr="00E61BAD">
        <w:rPr>
          <w:rFonts w:ascii="Arial" w:hAnsi="Arial" w:cs="Arial"/>
          <w:sz w:val="22"/>
          <w:szCs w:val="22"/>
        </w:rPr>
        <w:tab/>
        <w:t>- termín provedení těchto prací včetně případného dopadu na termín dokončení díla, nebo jeho dílčí části</w:t>
      </w:r>
    </w:p>
    <w:p w14:paraId="389A624F" w14:textId="77777777" w:rsidR="00587A6A" w:rsidRPr="00E61BAD" w:rsidRDefault="00587A6A" w:rsidP="00587A6A">
      <w:pPr>
        <w:pStyle w:val="Zkladntextodsazen"/>
        <w:spacing w:after="60"/>
        <w:ind w:left="540" w:hanging="540"/>
        <w:jc w:val="both"/>
        <w:rPr>
          <w:rFonts w:ascii="Arial" w:hAnsi="Arial" w:cs="Arial"/>
          <w:sz w:val="22"/>
          <w:szCs w:val="22"/>
        </w:rPr>
      </w:pPr>
      <w:r w:rsidRPr="00E61BAD">
        <w:rPr>
          <w:rFonts w:ascii="Arial" w:hAnsi="Arial" w:cs="Arial"/>
          <w:sz w:val="22"/>
          <w:szCs w:val="22"/>
        </w:rPr>
        <w:tab/>
        <w:t>- další skutečnosti podstatné pro rozhodnutí o změně Smlouvy.</w:t>
      </w:r>
    </w:p>
    <w:p w14:paraId="15BA42E6" w14:textId="77777777" w:rsidR="00587A6A" w:rsidRPr="00E61BAD" w:rsidRDefault="00587A6A" w:rsidP="00587A6A">
      <w:pPr>
        <w:pStyle w:val="Zkladntextodsazen"/>
        <w:spacing w:after="60"/>
        <w:ind w:left="540" w:firstLine="27"/>
        <w:jc w:val="both"/>
        <w:rPr>
          <w:rFonts w:ascii="Arial" w:hAnsi="Arial" w:cs="Arial"/>
          <w:sz w:val="22"/>
          <w:szCs w:val="22"/>
        </w:rPr>
      </w:pPr>
      <w:r w:rsidRPr="00E61BAD">
        <w:rPr>
          <w:rFonts w:ascii="Arial" w:hAnsi="Arial" w:cs="Arial"/>
          <w:sz w:val="22"/>
          <w:szCs w:val="22"/>
        </w:rPr>
        <w:lastRenderedPageBreak/>
        <w:t>b) Druhá smluvní strana se k tomuto změnovému listu bez zbytečného odkladu, nejpozději však do 10 dní vyjádří.</w:t>
      </w:r>
    </w:p>
    <w:p w14:paraId="25A52EFF" w14:textId="77777777" w:rsidR="00587A6A" w:rsidRPr="00E61BAD" w:rsidRDefault="00587A6A" w:rsidP="00587A6A">
      <w:pPr>
        <w:pStyle w:val="Zkladntextodsazen"/>
        <w:spacing w:after="60"/>
        <w:ind w:left="540" w:firstLine="27"/>
        <w:jc w:val="both"/>
        <w:rPr>
          <w:rFonts w:ascii="Arial" w:hAnsi="Arial" w:cs="Arial"/>
          <w:sz w:val="22"/>
          <w:szCs w:val="22"/>
        </w:rPr>
      </w:pPr>
      <w:r w:rsidRPr="00E61BAD">
        <w:rPr>
          <w:rFonts w:ascii="Arial" w:hAnsi="Arial" w:cs="Arial"/>
          <w:sz w:val="22"/>
          <w:szCs w:val="22"/>
        </w:rPr>
        <w:t>c) Vícepráce zhotovitel provede po jejich odsouhlasení oprávněným zástupcem Objednatele, a to jak z hlediska věcného, tak z hlediska cenového, a to, pokud není dohodnuto jinak, do 15 pracovních dní ode dne potvrzení změnového listu objednatelem. K uvedené změně se následně zavazují smluvní strany uzavřít dodatek k této smlouvě. Nárok na úhradu těchto víceprací vzniká zhotoviteli okamžikem provedení těchto změn a předání díla objednateli v souladu s čl.</w:t>
      </w:r>
      <w:r w:rsidR="00B21CE4" w:rsidRPr="00E61BAD">
        <w:rPr>
          <w:rFonts w:ascii="Arial" w:hAnsi="Arial" w:cs="Arial"/>
          <w:sz w:val="22"/>
          <w:szCs w:val="22"/>
        </w:rPr>
        <w:t> </w:t>
      </w:r>
      <w:r w:rsidRPr="00E61BAD">
        <w:rPr>
          <w:rFonts w:ascii="Arial" w:hAnsi="Arial" w:cs="Arial"/>
          <w:sz w:val="22"/>
          <w:szCs w:val="22"/>
        </w:rPr>
        <w:t>4.3.</w:t>
      </w:r>
    </w:p>
    <w:p w14:paraId="4D08C461" w14:textId="541279C1" w:rsidR="00587A6A" w:rsidRPr="00E61BAD" w:rsidRDefault="00587A6A" w:rsidP="00587A6A">
      <w:pPr>
        <w:pStyle w:val="Zkladntextodsazen"/>
        <w:spacing w:after="60"/>
        <w:ind w:left="540" w:firstLine="27"/>
        <w:jc w:val="both"/>
        <w:rPr>
          <w:rFonts w:ascii="Arial" w:hAnsi="Arial" w:cs="Arial"/>
          <w:sz w:val="22"/>
          <w:szCs w:val="22"/>
        </w:rPr>
      </w:pPr>
      <w:r w:rsidRPr="00E61BAD">
        <w:rPr>
          <w:rFonts w:ascii="Arial" w:hAnsi="Arial" w:cs="Arial"/>
          <w:sz w:val="22"/>
          <w:szCs w:val="22"/>
        </w:rPr>
        <w:t xml:space="preserve">d) Jsou-li vícepráce takového charakteru, že bez provedení není možné pokračovat v plnění dle této smlouvy a objednatel se k předložené změně v dohodnuté lhůtě nevyjádří, je zhotovitel oprávněn přerušit práce až do dosažení shody s Objednatelem </w:t>
      </w:r>
      <w:r w:rsidR="007A437C" w:rsidRPr="00E61BAD">
        <w:rPr>
          <w:rFonts w:ascii="Arial" w:hAnsi="Arial" w:cs="Arial"/>
          <w:sz w:val="22"/>
          <w:szCs w:val="22"/>
        </w:rPr>
        <w:t>o navržených</w:t>
      </w:r>
      <w:r w:rsidRPr="00E61BAD">
        <w:rPr>
          <w:rFonts w:ascii="Arial" w:hAnsi="Arial" w:cs="Arial"/>
          <w:sz w:val="22"/>
          <w:szCs w:val="22"/>
        </w:rPr>
        <w:t xml:space="preserve"> vícepracích. Bez uzavření dodatku nevzniká zhotoviteli povinnost požadované vícepráce dle předchozí věty tohoto odstavce provést. </w:t>
      </w:r>
    </w:p>
    <w:p w14:paraId="64628B9D" w14:textId="77777777" w:rsidR="00087417" w:rsidRPr="00E61BAD" w:rsidRDefault="00587A6A" w:rsidP="00087417">
      <w:pPr>
        <w:pStyle w:val="Zkladntextodsazen"/>
        <w:spacing w:after="60"/>
        <w:ind w:left="540" w:firstLine="27"/>
        <w:jc w:val="both"/>
        <w:rPr>
          <w:rFonts w:ascii="Arial" w:hAnsi="Arial" w:cs="Arial"/>
          <w:sz w:val="22"/>
          <w:szCs w:val="22"/>
        </w:rPr>
      </w:pPr>
      <w:r w:rsidRPr="00E61BAD">
        <w:rPr>
          <w:rFonts w:ascii="Arial" w:hAnsi="Arial" w:cs="Arial"/>
          <w:sz w:val="22"/>
          <w:szCs w:val="22"/>
        </w:rPr>
        <w:t>e) Zhotovitel se zavazuje při oceňování případných víceprací (méněprací) vycházet z</w:t>
      </w:r>
      <w:r w:rsidR="007A66B1" w:rsidRPr="00E61BAD">
        <w:rPr>
          <w:rFonts w:ascii="Arial" w:hAnsi="Arial" w:cs="Arial"/>
          <w:sz w:val="22"/>
          <w:szCs w:val="22"/>
        </w:rPr>
        <w:t> obecně uznávaných</w:t>
      </w:r>
      <w:r w:rsidR="00087417" w:rsidRPr="00E61BAD">
        <w:rPr>
          <w:rFonts w:ascii="Arial" w:hAnsi="Arial" w:cs="Arial"/>
          <w:sz w:val="22"/>
          <w:szCs w:val="22"/>
        </w:rPr>
        <w:t> </w:t>
      </w:r>
      <w:r w:rsidR="007A66B1" w:rsidRPr="00E61BAD">
        <w:rPr>
          <w:rFonts w:ascii="Arial" w:hAnsi="Arial" w:cs="Arial"/>
          <w:sz w:val="22"/>
          <w:szCs w:val="22"/>
        </w:rPr>
        <w:t xml:space="preserve">sazebníků </w:t>
      </w:r>
      <w:r w:rsidR="00087417" w:rsidRPr="00E61BAD">
        <w:rPr>
          <w:rFonts w:ascii="Arial" w:hAnsi="Arial" w:cs="Arial"/>
          <w:sz w:val="22"/>
          <w:szCs w:val="22"/>
        </w:rPr>
        <w:t>UNIKA.</w:t>
      </w:r>
    </w:p>
    <w:p w14:paraId="3392DFBA" w14:textId="77777777" w:rsidR="00587A6A" w:rsidRPr="00E61BAD" w:rsidRDefault="00587A6A" w:rsidP="00587A6A">
      <w:pPr>
        <w:pStyle w:val="Zkladntextodsazen"/>
        <w:spacing w:after="60"/>
        <w:ind w:left="540" w:firstLine="27"/>
        <w:jc w:val="both"/>
        <w:rPr>
          <w:rFonts w:ascii="Arial" w:hAnsi="Arial" w:cs="Arial"/>
          <w:sz w:val="22"/>
          <w:szCs w:val="22"/>
        </w:rPr>
      </w:pPr>
      <w:r w:rsidRPr="00E61BAD">
        <w:rPr>
          <w:rFonts w:ascii="Arial" w:hAnsi="Arial" w:cs="Arial"/>
          <w:sz w:val="22"/>
          <w:szCs w:val="22"/>
        </w:rPr>
        <w:t>f) Vícepráce shora uvedené zhotovitel vyúčtuje v samostatné faktuře.</w:t>
      </w:r>
    </w:p>
    <w:p w14:paraId="249DA64F" w14:textId="77777777" w:rsidR="00587A6A" w:rsidRPr="00E61BAD" w:rsidRDefault="00587A6A" w:rsidP="00587A6A">
      <w:pPr>
        <w:ind w:left="570" w:hanging="585"/>
        <w:jc w:val="both"/>
        <w:rPr>
          <w:rFonts w:ascii="Arial" w:hAnsi="Arial" w:cs="Arial"/>
          <w:color w:val="000000"/>
          <w:sz w:val="22"/>
          <w:szCs w:val="22"/>
        </w:rPr>
      </w:pPr>
    </w:p>
    <w:p w14:paraId="4F01DFF8" w14:textId="77777777" w:rsidR="00587A6A" w:rsidRPr="00E61BAD" w:rsidRDefault="00587A6A" w:rsidP="00587A6A">
      <w:pPr>
        <w:ind w:left="585" w:hanging="585"/>
        <w:jc w:val="both"/>
        <w:rPr>
          <w:rFonts w:ascii="Arial" w:hAnsi="Arial" w:cs="Arial"/>
          <w:sz w:val="22"/>
          <w:szCs w:val="22"/>
        </w:rPr>
      </w:pPr>
      <w:r w:rsidRPr="00E61BAD">
        <w:rPr>
          <w:rFonts w:ascii="Arial" w:hAnsi="Arial" w:cs="Arial"/>
          <w:sz w:val="22"/>
          <w:szCs w:val="22"/>
        </w:rPr>
        <w:t>4.</w:t>
      </w:r>
      <w:r w:rsidR="00010406" w:rsidRPr="00E61BAD">
        <w:rPr>
          <w:rFonts w:ascii="Arial" w:hAnsi="Arial" w:cs="Arial"/>
          <w:sz w:val="22"/>
          <w:szCs w:val="22"/>
        </w:rPr>
        <w:t>9</w:t>
      </w:r>
      <w:r w:rsidRPr="00E61BAD">
        <w:rPr>
          <w:rFonts w:ascii="Arial" w:hAnsi="Arial" w:cs="Arial"/>
          <w:sz w:val="22"/>
          <w:szCs w:val="22"/>
        </w:rPr>
        <w:tab/>
        <w:t>Zhotovitel je povinen nést na vlastní náklady případné poplatky za práci dalších osob, které má zhotovitel právo přizvat k realizaci díla. Rovněž je povinen zhotovitel nést náklady na cestovné své i dalších osob podílejících se na zhotovení díla, jakož i poštovné apod. související se zhotovením díla.</w:t>
      </w:r>
    </w:p>
    <w:p w14:paraId="15F9FA93" w14:textId="77777777" w:rsidR="00F469A6" w:rsidRPr="00E61BAD" w:rsidRDefault="00F469A6" w:rsidP="00F469A6">
      <w:pPr>
        <w:jc w:val="both"/>
        <w:rPr>
          <w:rFonts w:ascii="Arial" w:hAnsi="Arial" w:cs="Arial"/>
          <w:sz w:val="22"/>
          <w:szCs w:val="22"/>
        </w:rPr>
      </w:pPr>
    </w:p>
    <w:p w14:paraId="320E85D6" w14:textId="77777777" w:rsidR="00587A6A" w:rsidRPr="00E61BAD" w:rsidRDefault="00587A6A" w:rsidP="00587A6A">
      <w:pPr>
        <w:ind w:left="585" w:hanging="585"/>
        <w:jc w:val="both"/>
        <w:rPr>
          <w:rFonts w:ascii="Arial" w:hAnsi="Arial" w:cs="Arial"/>
          <w:sz w:val="22"/>
          <w:szCs w:val="22"/>
        </w:rPr>
      </w:pPr>
      <w:r w:rsidRPr="00E61BAD">
        <w:rPr>
          <w:rFonts w:ascii="Arial" w:hAnsi="Arial" w:cs="Arial"/>
          <w:sz w:val="22"/>
          <w:szCs w:val="22"/>
        </w:rPr>
        <w:t>4.</w:t>
      </w:r>
      <w:r w:rsidR="00010406" w:rsidRPr="00E61BAD">
        <w:rPr>
          <w:rFonts w:ascii="Arial" w:hAnsi="Arial" w:cs="Arial"/>
          <w:sz w:val="22"/>
          <w:szCs w:val="22"/>
        </w:rPr>
        <w:t>10</w:t>
      </w:r>
      <w:r w:rsidRPr="00E61BAD">
        <w:rPr>
          <w:rFonts w:ascii="Arial" w:hAnsi="Arial" w:cs="Arial"/>
          <w:sz w:val="22"/>
          <w:szCs w:val="22"/>
        </w:rPr>
        <w:t xml:space="preserve">    Za vedlejší náklady se považují:</w:t>
      </w:r>
    </w:p>
    <w:p w14:paraId="72313190" w14:textId="77777777" w:rsidR="00587A6A" w:rsidRPr="00E61BAD" w:rsidRDefault="00587A6A" w:rsidP="00587A6A">
      <w:pPr>
        <w:ind w:left="585" w:hanging="585"/>
        <w:jc w:val="both"/>
        <w:rPr>
          <w:rFonts w:ascii="Arial" w:hAnsi="Arial" w:cs="Arial"/>
          <w:sz w:val="22"/>
          <w:szCs w:val="22"/>
        </w:rPr>
      </w:pPr>
      <w:r w:rsidRPr="00E61BAD">
        <w:rPr>
          <w:rFonts w:ascii="Arial" w:hAnsi="Arial" w:cs="Arial"/>
          <w:sz w:val="22"/>
          <w:szCs w:val="22"/>
        </w:rPr>
        <w:tab/>
        <w:t>- náklady na rozmnožování dokumentace nad stanovený rámec</w:t>
      </w:r>
    </w:p>
    <w:p w14:paraId="644764CF" w14:textId="77777777" w:rsidR="00587A6A" w:rsidRPr="00E61BAD" w:rsidRDefault="00587A6A" w:rsidP="00587A6A">
      <w:pPr>
        <w:ind w:left="585" w:hanging="585"/>
        <w:jc w:val="both"/>
        <w:rPr>
          <w:rFonts w:ascii="Arial" w:hAnsi="Arial" w:cs="Arial"/>
          <w:sz w:val="22"/>
          <w:szCs w:val="22"/>
        </w:rPr>
      </w:pPr>
      <w:r w:rsidRPr="00E61BAD">
        <w:rPr>
          <w:rFonts w:ascii="Arial" w:hAnsi="Arial" w:cs="Arial"/>
          <w:sz w:val="22"/>
          <w:szCs w:val="22"/>
        </w:rPr>
        <w:tab/>
        <w:t xml:space="preserve">- náklady na zhotovení filmů, fotografií, maket a modelů vyžádaných Objednatelem </w:t>
      </w:r>
      <w:r w:rsidR="00AC0A82" w:rsidRPr="00E61BAD">
        <w:rPr>
          <w:rFonts w:ascii="Arial" w:hAnsi="Arial" w:cs="Arial"/>
          <w:sz w:val="22"/>
          <w:szCs w:val="22"/>
        </w:rPr>
        <w:t>nad stanovený</w:t>
      </w:r>
      <w:r w:rsidRPr="00E61BAD">
        <w:rPr>
          <w:rFonts w:ascii="Arial" w:hAnsi="Arial" w:cs="Arial"/>
          <w:sz w:val="22"/>
          <w:szCs w:val="22"/>
        </w:rPr>
        <w:t xml:space="preserve"> rámec</w:t>
      </w:r>
    </w:p>
    <w:p w14:paraId="21F35103" w14:textId="77777777" w:rsidR="00587A6A" w:rsidRPr="00E61BAD" w:rsidRDefault="00587A6A" w:rsidP="00587A6A">
      <w:pPr>
        <w:ind w:left="585" w:hanging="585"/>
        <w:jc w:val="both"/>
        <w:rPr>
          <w:rFonts w:ascii="Arial" w:hAnsi="Arial" w:cs="Arial"/>
          <w:sz w:val="22"/>
          <w:szCs w:val="22"/>
        </w:rPr>
      </w:pPr>
      <w:r w:rsidRPr="00E61BAD">
        <w:rPr>
          <w:rFonts w:ascii="Arial" w:hAnsi="Arial" w:cs="Arial"/>
          <w:sz w:val="22"/>
          <w:szCs w:val="22"/>
        </w:rPr>
        <w:tab/>
        <w:t>- správní poplatky</w:t>
      </w:r>
    </w:p>
    <w:p w14:paraId="0E77A494" w14:textId="77777777" w:rsidR="004E402F" w:rsidRPr="00E61BAD" w:rsidRDefault="00587A6A" w:rsidP="00792400">
      <w:pPr>
        <w:ind w:left="585" w:hanging="585"/>
        <w:jc w:val="both"/>
        <w:rPr>
          <w:rFonts w:ascii="Arial" w:hAnsi="Arial" w:cs="Arial"/>
          <w:sz w:val="22"/>
          <w:szCs w:val="22"/>
        </w:rPr>
      </w:pPr>
      <w:r w:rsidRPr="00E61BAD">
        <w:rPr>
          <w:rFonts w:ascii="Arial" w:hAnsi="Arial" w:cs="Arial"/>
          <w:sz w:val="22"/>
          <w:szCs w:val="22"/>
        </w:rPr>
        <w:tab/>
        <w:t xml:space="preserve">- odměny za výkony, které nejsou předmětem plnění dle čl. 2 </w:t>
      </w:r>
      <w:r w:rsidR="00AC0A82" w:rsidRPr="00E61BAD">
        <w:rPr>
          <w:rFonts w:ascii="Arial" w:hAnsi="Arial" w:cs="Arial"/>
          <w:sz w:val="22"/>
          <w:szCs w:val="22"/>
        </w:rPr>
        <w:t>této</w:t>
      </w:r>
      <w:r w:rsidRPr="00E61BAD">
        <w:rPr>
          <w:rFonts w:ascii="Arial" w:hAnsi="Arial" w:cs="Arial"/>
          <w:sz w:val="22"/>
          <w:szCs w:val="22"/>
        </w:rPr>
        <w:t xml:space="preserve"> smlouvy, avšak byly zabezpečeny zhotovitelem na žádost Objednatele.</w:t>
      </w:r>
    </w:p>
    <w:p w14:paraId="1EF175FE" w14:textId="77777777" w:rsidR="00792400" w:rsidRPr="00E61BAD" w:rsidRDefault="00792400" w:rsidP="00037C23">
      <w:pPr>
        <w:tabs>
          <w:tab w:val="left" w:pos="850"/>
          <w:tab w:val="left" w:pos="1417"/>
          <w:tab w:val="left" w:pos="2268"/>
          <w:tab w:val="left" w:pos="3402"/>
          <w:tab w:val="right" w:leader="dot" w:pos="9071"/>
        </w:tabs>
        <w:ind w:right="283"/>
        <w:jc w:val="both"/>
        <w:rPr>
          <w:rFonts w:ascii="Arial" w:hAnsi="Arial" w:cs="Arial"/>
          <w:sz w:val="22"/>
          <w:szCs w:val="22"/>
        </w:rPr>
      </w:pPr>
    </w:p>
    <w:p w14:paraId="30485BE7" w14:textId="77777777" w:rsidR="00EC0BB8" w:rsidRPr="00E61BAD" w:rsidRDefault="00EC0BB8" w:rsidP="00C81D5E">
      <w:pPr>
        <w:tabs>
          <w:tab w:val="left" w:pos="397"/>
          <w:tab w:val="left" w:pos="850"/>
          <w:tab w:val="left" w:pos="1417"/>
          <w:tab w:val="left" w:pos="2268"/>
          <w:tab w:val="right" w:pos="9071"/>
        </w:tabs>
        <w:ind w:left="397" w:right="397" w:hanging="397"/>
        <w:jc w:val="center"/>
        <w:rPr>
          <w:rFonts w:ascii="Arial" w:hAnsi="Arial" w:cs="Arial"/>
          <w:b/>
          <w:sz w:val="22"/>
          <w:szCs w:val="22"/>
          <w:u w:val="single"/>
        </w:rPr>
      </w:pPr>
    </w:p>
    <w:p w14:paraId="62FA8375" w14:textId="77777777" w:rsidR="00EA4A01" w:rsidRPr="00E61BAD" w:rsidRDefault="00587A6A" w:rsidP="00C81D5E">
      <w:pPr>
        <w:tabs>
          <w:tab w:val="left" w:pos="397"/>
          <w:tab w:val="left" w:pos="850"/>
          <w:tab w:val="left" w:pos="1417"/>
          <w:tab w:val="left" w:pos="2268"/>
          <w:tab w:val="right" w:pos="9071"/>
        </w:tabs>
        <w:ind w:left="397" w:right="397" w:hanging="397"/>
        <w:jc w:val="center"/>
        <w:rPr>
          <w:rFonts w:ascii="Arial" w:hAnsi="Arial" w:cs="Arial"/>
          <w:b/>
          <w:sz w:val="28"/>
          <w:szCs w:val="28"/>
          <w:u w:val="single"/>
        </w:rPr>
      </w:pPr>
      <w:r w:rsidRPr="00E61BAD">
        <w:rPr>
          <w:rFonts w:ascii="Arial" w:hAnsi="Arial" w:cs="Arial"/>
          <w:b/>
          <w:sz w:val="28"/>
          <w:szCs w:val="28"/>
          <w:u w:val="single"/>
        </w:rPr>
        <w:t>5</w:t>
      </w:r>
      <w:r w:rsidR="00C81D5E" w:rsidRPr="00E61BAD">
        <w:rPr>
          <w:rFonts w:ascii="Arial" w:hAnsi="Arial" w:cs="Arial"/>
          <w:b/>
          <w:sz w:val="28"/>
          <w:szCs w:val="28"/>
          <w:u w:val="single"/>
        </w:rPr>
        <w:t xml:space="preserve">. </w:t>
      </w:r>
      <w:r w:rsidRPr="00E61BAD">
        <w:rPr>
          <w:rFonts w:ascii="Arial" w:hAnsi="Arial" w:cs="Arial"/>
          <w:b/>
          <w:sz w:val="28"/>
          <w:szCs w:val="28"/>
          <w:u w:val="single"/>
        </w:rPr>
        <w:t>Způsob a</w:t>
      </w:r>
      <w:r w:rsidR="00EA4A01" w:rsidRPr="00E61BAD">
        <w:rPr>
          <w:rFonts w:ascii="Arial" w:hAnsi="Arial" w:cs="Arial"/>
          <w:b/>
          <w:sz w:val="28"/>
          <w:szCs w:val="28"/>
          <w:u w:val="single"/>
        </w:rPr>
        <w:t xml:space="preserve"> doba plnění</w:t>
      </w:r>
    </w:p>
    <w:p w14:paraId="3F9217D7" w14:textId="77777777" w:rsidR="002936C2" w:rsidRPr="00E61BAD" w:rsidRDefault="002936C2" w:rsidP="002936C2">
      <w:pPr>
        <w:tabs>
          <w:tab w:val="left" w:pos="850"/>
          <w:tab w:val="left" w:pos="1417"/>
          <w:tab w:val="left" w:pos="2268"/>
          <w:tab w:val="left" w:pos="3402"/>
          <w:tab w:val="right" w:leader="dot" w:pos="9071"/>
        </w:tabs>
        <w:ind w:right="-2"/>
        <w:jc w:val="both"/>
        <w:rPr>
          <w:rFonts w:ascii="Arial" w:hAnsi="Arial" w:cs="Arial"/>
          <w:sz w:val="22"/>
          <w:szCs w:val="22"/>
        </w:rPr>
      </w:pPr>
    </w:p>
    <w:p w14:paraId="62A96201" w14:textId="77777777" w:rsidR="002936C2" w:rsidRPr="00E61BAD" w:rsidRDefault="002936C2" w:rsidP="002936C2">
      <w:pPr>
        <w:ind w:left="555" w:hanging="570"/>
        <w:jc w:val="both"/>
        <w:rPr>
          <w:rFonts w:ascii="Arial" w:hAnsi="Arial" w:cs="Arial"/>
          <w:sz w:val="22"/>
          <w:szCs w:val="22"/>
        </w:rPr>
      </w:pPr>
      <w:r w:rsidRPr="00E61BAD">
        <w:rPr>
          <w:rFonts w:ascii="Arial" w:hAnsi="Arial" w:cs="Arial"/>
          <w:sz w:val="22"/>
          <w:szCs w:val="22"/>
        </w:rPr>
        <w:t>5.1</w:t>
      </w:r>
      <w:r w:rsidRPr="00E61BAD">
        <w:rPr>
          <w:rFonts w:ascii="Arial" w:hAnsi="Arial" w:cs="Arial"/>
          <w:sz w:val="22"/>
          <w:szCs w:val="22"/>
        </w:rPr>
        <w:tab/>
        <w:t>Zhotovitel se zavazuje, že vypracuje a dodá dílo objednateli v dohodnutém rozsahu a obsahu dle čl. 2. této smlouvy.</w:t>
      </w:r>
    </w:p>
    <w:p w14:paraId="1721A478" w14:textId="77777777" w:rsidR="00AD3C24" w:rsidRPr="00E61BAD" w:rsidRDefault="00AD3C24" w:rsidP="002936C2">
      <w:pPr>
        <w:ind w:left="555" w:hanging="570"/>
        <w:jc w:val="both"/>
        <w:rPr>
          <w:rFonts w:ascii="Arial" w:hAnsi="Arial" w:cs="Arial"/>
          <w:sz w:val="22"/>
          <w:szCs w:val="22"/>
        </w:rPr>
      </w:pPr>
    </w:p>
    <w:p w14:paraId="00AF5CD9" w14:textId="77777777" w:rsidR="002936C2" w:rsidRPr="00E61BAD" w:rsidRDefault="002936C2" w:rsidP="002936C2">
      <w:pPr>
        <w:ind w:left="555" w:hanging="570"/>
        <w:jc w:val="both"/>
        <w:rPr>
          <w:rFonts w:ascii="Arial" w:hAnsi="Arial" w:cs="Arial"/>
          <w:sz w:val="22"/>
          <w:szCs w:val="22"/>
        </w:rPr>
      </w:pPr>
      <w:r w:rsidRPr="00E61BAD">
        <w:rPr>
          <w:rFonts w:ascii="Arial" w:hAnsi="Arial" w:cs="Arial"/>
          <w:sz w:val="22"/>
          <w:szCs w:val="22"/>
        </w:rPr>
        <w:t>5.2</w:t>
      </w:r>
      <w:r w:rsidRPr="00E61BAD">
        <w:rPr>
          <w:rFonts w:ascii="Arial" w:hAnsi="Arial" w:cs="Arial"/>
          <w:sz w:val="22"/>
          <w:szCs w:val="22"/>
        </w:rPr>
        <w:tab/>
        <w:t>Smluvní strany se dohodly na následujících termínech plnění:</w:t>
      </w:r>
    </w:p>
    <w:p w14:paraId="54616C2B" w14:textId="73B87ACC" w:rsidR="001C070B" w:rsidRPr="00E61BAD" w:rsidRDefault="001C070B" w:rsidP="00CC2AD7">
      <w:pPr>
        <w:ind w:firstLine="555"/>
        <w:jc w:val="both"/>
        <w:rPr>
          <w:rFonts w:ascii="Arial" w:hAnsi="Arial" w:cs="Arial"/>
          <w:spacing w:val="-2"/>
          <w:sz w:val="22"/>
          <w:szCs w:val="22"/>
        </w:rPr>
      </w:pPr>
      <w:r w:rsidRPr="00E61BAD">
        <w:rPr>
          <w:rFonts w:ascii="Arial" w:hAnsi="Arial" w:cs="Arial"/>
          <w:spacing w:val="-2"/>
          <w:sz w:val="22"/>
          <w:szCs w:val="22"/>
        </w:rPr>
        <w:t xml:space="preserve">Předání </w:t>
      </w:r>
      <w:r w:rsidR="00C17E1A">
        <w:rPr>
          <w:rFonts w:ascii="Arial" w:hAnsi="Arial" w:cs="Arial"/>
          <w:spacing w:val="-2"/>
          <w:sz w:val="22"/>
          <w:szCs w:val="22"/>
        </w:rPr>
        <w:t>konceptu díla</w:t>
      </w:r>
      <w:r w:rsidR="00C17E1A">
        <w:rPr>
          <w:rFonts w:ascii="Arial" w:hAnsi="Arial" w:cs="Arial"/>
          <w:spacing w:val="-2"/>
          <w:sz w:val="22"/>
          <w:szCs w:val="22"/>
        </w:rPr>
        <w:tab/>
      </w:r>
      <w:r w:rsidR="00CC2AD7">
        <w:rPr>
          <w:rFonts w:ascii="Arial" w:hAnsi="Arial" w:cs="Arial"/>
          <w:spacing w:val="-2"/>
          <w:sz w:val="22"/>
          <w:szCs w:val="22"/>
        </w:rPr>
        <w:tab/>
      </w:r>
      <w:r w:rsidR="00CC2AD7">
        <w:rPr>
          <w:rFonts w:ascii="Arial" w:hAnsi="Arial" w:cs="Arial"/>
          <w:spacing w:val="-2"/>
          <w:sz w:val="22"/>
          <w:szCs w:val="22"/>
        </w:rPr>
        <w:tab/>
      </w:r>
      <w:r w:rsidR="00C17E1A">
        <w:rPr>
          <w:rFonts w:ascii="Arial" w:hAnsi="Arial" w:cs="Arial"/>
          <w:spacing w:val="-2"/>
          <w:sz w:val="22"/>
          <w:szCs w:val="22"/>
        </w:rPr>
        <w:t>-</w:t>
      </w:r>
      <w:r w:rsidRPr="00E61BAD">
        <w:rPr>
          <w:rFonts w:ascii="Arial" w:hAnsi="Arial" w:cs="Arial"/>
          <w:spacing w:val="-2"/>
          <w:sz w:val="22"/>
          <w:szCs w:val="22"/>
        </w:rPr>
        <w:t xml:space="preserve"> </w:t>
      </w:r>
      <w:r w:rsidR="00C17E1A">
        <w:rPr>
          <w:rFonts w:ascii="Arial" w:hAnsi="Arial" w:cs="Arial"/>
          <w:spacing w:val="-2"/>
          <w:sz w:val="22"/>
          <w:szCs w:val="22"/>
        </w:rPr>
        <w:tab/>
      </w:r>
      <w:r w:rsidRPr="007A437C">
        <w:rPr>
          <w:rFonts w:ascii="Arial" w:hAnsi="Arial" w:cs="Arial"/>
          <w:spacing w:val="-2"/>
          <w:sz w:val="22"/>
          <w:szCs w:val="22"/>
          <w:highlight w:val="yellow"/>
        </w:rPr>
        <w:t xml:space="preserve">do </w:t>
      </w:r>
      <w:r w:rsidR="00C17E1A">
        <w:rPr>
          <w:rFonts w:ascii="Arial" w:hAnsi="Arial" w:cs="Arial"/>
          <w:spacing w:val="-2"/>
          <w:sz w:val="22"/>
          <w:szCs w:val="22"/>
          <w:highlight w:val="yellow"/>
        </w:rPr>
        <w:t>3</w:t>
      </w:r>
      <w:r w:rsidR="003A72E9" w:rsidRPr="007A437C">
        <w:rPr>
          <w:rFonts w:ascii="Arial" w:hAnsi="Arial" w:cs="Arial"/>
          <w:spacing w:val="-2"/>
          <w:sz w:val="22"/>
          <w:szCs w:val="22"/>
          <w:highlight w:val="yellow"/>
        </w:rPr>
        <w:t xml:space="preserve"> měsíců</w:t>
      </w:r>
      <w:r w:rsidR="003A72E9" w:rsidRPr="00E61BAD">
        <w:rPr>
          <w:rFonts w:ascii="Arial" w:hAnsi="Arial" w:cs="Arial"/>
          <w:spacing w:val="-2"/>
          <w:sz w:val="22"/>
          <w:szCs w:val="22"/>
        </w:rPr>
        <w:t xml:space="preserve"> od účinnosti </w:t>
      </w:r>
      <w:proofErr w:type="spellStart"/>
      <w:r w:rsidR="003A72E9" w:rsidRPr="00E61BAD">
        <w:rPr>
          <w:rFonts w:ascii="Arial" w:hAnsi="Arial" w:cs="Arial"/>
          <w:spacing w:val="-2"/>
          <w:sz w:val="22"/>
          <w:szCs w:val="22"/>
        </w:rPr>
        <w:t>SoD</w:t>
      </w:r>
      <w:proofErr w:type="spellEnd"/>
      <w:r w:rsidR="00E61BAD">
        <w:rPr>
          <w:rFonts w:ascii="Arial" w:hAnsi="Arial" w:cs="Arial"/>
          <w:spacing w:val="-2"/>
          <w:sz w:val="22"/>
          <w:szCs w:val="22"/>
        </w:rPr>
        <w:t>;</w:t>
      </w:r>
      <w:r w:rsidR="00CC2AD7">
        <w:rPr>
          <w:rFonts w:ascii="Arial" w:hAnsi="Arial" w:cs="Arial"/>
          <w:spacing w:val="-2"/>
          <w:sz w:val="22"/>
          <w:szCs w:val="22"/>
        </w:rPr>
        <w:t xml:space="preserve"> </w:t>
      </w:r>
      <w:r w:rsidR="00CC2AD7">
        <w:rPr>
          <w:rFonts w:ascii="Arial" w:hAnsi="Arial" w:cs="Arial"/>
          <w:spacing w:val="-2"/>
          <w:sz w:val="22"/>
          <w:szCs w:val="22"/>
        </w:rPr>
        <w:tab/>
      </w:r>
    </w:p>
    <w:p w14:paraId="1D4A0964" w14:textId="4585F745" w:rsidR="00C17E1A" w:rsidRDefault="006D430F" w:rsidP="00E61BAD">
      <w:pPr>
        <w:ind w:firstLine="555"/>
        <w:jc w:val="both"/>
        <w:rPr>
          <w:rFonts w:ascii="Arial" w:hAnsi="Arial" w:cs="Arial"/>
          <w:spacing w:val="-2"/>
          <w:sz w:val="22"/>
          <w:szCs w:val="22"/>
        </w:rPr>
      </w:pPr>
      <w:r w:rsidRPr="00E61BAD">
        <w:rPr>
          <w:rFonts w:ascii="Arial" w:hAnsi="Arial" w:cs="Arial"/>
          <w:spacing w:val="-2"/>
          <w:sz w:val="22"/>
          <w:szCs w:val="22"/>
        </w:rPr>
        <w:t xml:space="preserve">Předání </w:t>
      </w:r>
      <w:r w:rsidR="003A72E9" w:rsidRPr="00E61BAD">
        <w:rPr>
          <w:rFonts w:ascii="Arial" w:hAnsi="Arial" w:cs="Arial"/>
          <w:spacing w:val="-2"/>
          <w:sz w:val="22"/>
          <w:szCs w:val="22"/>
        </w:rPr>
        <w:t xml:space="preserve">čistopisu </w:t>
      </w:r>
      <w:r w:rsidR="00C17E1A">
        <w:rPr>
          <w:rFonts w:ascii="Arial" w:hAnsi="Arial" w:cs="Arial"/>
          <w:spacing w:val="-2"/>
          <w:sz w:val="22"/>
          <w:szCs w:val="22"/>
        </w:rPr>
        <w:t>díla</w:t>
      </w:r>
      <w:r w:rsidR="00C17E1A">
        <w:rPr>
          <w:rFonts w:ascii="Arial" w:hAnsi="Arial" w:cs="Arial"/>
          <w:spacing w:val="-2"/>
          <w:sz w:val="22"/>
          <w:szCs w:val="22"/>
        </w:rPr>
        <w:tab/>
      </w:r>
      <w:r w:rsidR="00CC2AD7">
        <w:rPr>
          <w:rFonts w:ascii="Arial" w:hAnsi="Arial" w:cs="Arial"/>
          <w:spacing w:val="-2"/>
          <w:sz w:val="22"/>
          <w:szCs w:val="22"/>
        </w:rPr>
        <w:tab/>
      </w:r>
      <w:r w:rsidR="00CC2AD7">
        <w:rPr>
          <w:rFonts w:ascii="Arial" w:hAnsi="Arial" w:cs="Arial"/>
          <w:spacing w:val="-2"/>
          <w:sz w:val="22"/>
          <w:szCs w:val="22"/>
        </w:rPr>
        <w:tab/>
      </w:r>
      <w:r w:rsidR="00C17E1A">
        <w:rPr>
          <w:rFonts w:ascii="Arial" w:hAnsi="Arial" w:cs="Arial"/>
          <w:spacing w:val="-2"/>
          <w:sz w:val="22"/>
          <w:szCs w:val="22"/>
        </w:rPr>
        <w:t>-</w:t>
      </w:r>
      <w:r w:rsidR="00C17E1A">
        <w:rPr>
          <w:rFonts w:ascii="Arial" w:hAnsi="Arial" w:cs="Arial"/>
          <w:spacing w:val="-2"/>
          <w:sz w:val="22"/>
          <w:szCs w:val="22"/>
        </w:rPr>
        <w:tab/>
      </w:r>
      <w:r w:rsidR="003A72E9" w:rsidRPr="007A437C">
        <w:rPr>
          <w:rFonts w:ascii="Arial" w:hAnsi="Arial" w:cs="Arial"/>
          <w:spacing w:val="-2"/>
          <w:sz w:val="22"/>
          <w:szCs w:val="22"/>
          <w:highlight w:val="yellow"/>
        </w:rPr>
        <w:t xml:space="preserve">do </w:t>
      </w:r>
      <w:r w:rsidR="00C17E1A">
        <w:rPr>
          <w:rFonts w:ascii="Arial" w:hAnsi="Arial" w:cs="Arial"/>
          <w:spacing w:val="-2"/>
          <w:sz w:val="22"/>
          <w:szCs w:val="22"/>
          <w:highlight w:val="yellow"/>
        </w:rPr>
        <w:t>5</w:t>
      </w:r>
      <w:r w:rsidR="003A72E9" w:rsidRPr="007A437C">
        <w:rPr>
          <w:rFonts w:ascii="Arial" w:hAnsi="Arial" w:cs="Arial"/>
          <w:spacing w:val="-2"/>
          <w:sz w:val="22"/>
          <w:szCs w:val="22"/>
          <w:highlight w:val="yellow"/>
        </w:rPr>
        <w:t xml:space="preserve"> měsíců</w:t>
      </w:r>
      <w:r w:rsidR="003A72E9" w:rsidRPr="00E61BAD">
        <w:rPr>
          <w:rFonts w:ascii="Arial" w:hAnsi="Arial" w:cs="Arial"/>
          <w:spacing w:val="-2"/>
          <w:sz w:val="22"/>
          <w:szCs w:val="22"/>
        </w:rPr>
        <w:t xml:space="preserve"> od účinnosti</w:t>
      </w:r>
      <w:r w:rsidR="00C17E1A">
        <w:rPr>
          <w:rFonts w:ascii="Arial" w:hAnsi="Arial" w:cs="Arial"/>
          <w:spacing w:val="-2"/>
          <w:sz w:val="22"/>
          <w:szCs w:val="22"/>
        </w:rPr>
        <w:t xml:space="preserve"> </w:t>
      </w:r>
      <w:proofErr w:type="spellStart"/>
      <w:r w:rsidR="003A72E9" w:rsidRPr="00E61BAD">
        <w:rPr>
          <w:rFonts w:ascii="Arial" w:hAnsi="Arial" w:cs="Arial"/>
          <w:spacing w:val="-2"/>
          <w:sz w:val="22"/>
          <w:szCs w:val="22"/>
        </w:rPr>
        <w:t>SoD</w:t>
      </w:r>
      <w:proofErr w:type="spellEnd"/>
      <w:r w:rsidR="00C17E1A">
        <w:rPr>
          <w:rFonts w:ascii="Arial" w:hAnsi="Arial" w:cs="Arial"/>
          <w:spacing w:val="-2"/>
          <w:sz w:val="22"/>
          <w:szCs w:val="22"/>
        </w:rPr>
        <w:t>;</w:t>
      </w:r>
    </w:p>
    <w:p w14:paraId="30475929" w14:textId="5D62C032" w:rsidR="002936C2" w:rsidRPr="00E61BAD" w:rsidRDefault="00CC2AD7" w:rsidP="00CC2AD7">
      <w:pPr>
        <w:ind w:firstLine="555"/>
        <w:jc w:val="both"/>
        <w:rPr>
          <w:rStyle w:val="Odkaznakoment4"/>
          <w:rFonts w:ascii="Arial" w:hAnsi="Arial" w:cs="Arial"/>
          <w:sz w:val="22"/>
          <w:szCs w:val="22"/>
        </w:rPr>
      </w:pPr>
      <w:r>
        <w:rPr>
          <w:rFonts w:ascii="Arial" w:hAnsi="Arial" w:cs="Arial"/>
          <w:spacing w:val="-2"/>
          <w:sz w:val="22"/>
          <w:szCs w:val="22"/>
        </w:rPr>
        <w:t>Nabytí právní moci Povolení záměru</w:t>
      </w:r>
      <w:r w:rsidR="006D430F" w:rsidRPr="00E61BAD">
        <w:rPr>
          <w:rFonts w:ascii="Arial" w:hAnsi="Arial" w:cs="Arial"/>
          <w:spacing w:val="-2"/>
          <w:sz w:val="22"/>
          <w:szCs w:val="22"/>
        </w:rPr>
        <w:tab/>
      </w:r>
      <w:r>
        <w:rPr>
          <w:rFonts w:ascii="Arial" w:hAnsi="Arial" w:cs="Arial"/>
          <w:spacing w:val="-2"/>
          <w:sz w:val="22"/>
          <w:szCs w:val="22"/>
        </w:rPr>
        <w:t>-</w:t>
      </w:r>
      <w:r>
        <w:rPr>
          <w:rFonts w:ascii="Arial" w:hAnsi="Arial" w:cs="Arial"/>
          <w:spacing w:val="-2"/>
          <w:sz w:val="22"/>
          <w:szCs w:val="22"/>
        </w:rPr>
        <w:tab/>
        <w:t xml:space="preserve">do 6 měsíců od účinnosti </w:t>
      </w:r>
      <w:proofErr w:type="spellStart"/>
      <w:r>
        <w:rPr>
          <w:rFonts w:ascii="Arial" w:hAnsi="Arial" w:cs="Arial"/>
          <w:spacing w:val="-2"/>
          <w:sz w:val="22"/>
          <w:szCs w:val="22"/>
        </w:rPr>
        <w:t>SoD</w:t>
      </w:r>
      <w:proofErr w:type="spellEnd"/>
      <w:r>
        <w:rPr>
          <w:rFonts w:ascii="Arial" w:hAnsi="Arial" w:cs="Arial"/>
          <w:spacing w:val="-2"/>
          <w:sz w:val="22"/>
          <w:szCs w:val="22"/>
        </w:rPr>
        <w:t>.</w:t>
      </w:r>
      <w:r w:rsidR="006D430F" w:rsidRPr="00E61BAD">
        <w:rPr>
          <w:rFonts w:ascii="Arial" w:hAnsi="Arial" w:cs="Arial"/>
          <w:spacing w:val="-2"/>
          <w:sz w:val="22"/>
          <w:szCs w:val="22"/>
        </w:rPr>
        <w:tab/>
      </w:r>
      <w:r w:rsidR="006D430F" w:rsidRPr="00E61BAD">
        <w:rPr>
          <w:rFonts w:ascii="Arial" w:hAnsi="Arial" w:cs="Arial"/>
          <w:spacing w:val="-2"/>
          <w:sz w:val="22"/>
          <w:szCs w:val="22"/>
        </w:rPr>
        <w:tab/>
      </w:r>
      <w:r w:rsidR="006D430F" w:rsidRPr="00E61BAD">
        <w:rPr>
          <w:rFonts w:ascii="Arial" w:hAnsi="Arial" w:cs="Arial"/>
          <w:spacing w:val="-2"/>
          <w:sz w:val="22"/>
          <w:szCs w:val="22"/>
        </w:rPr>
        <w:tab/>
      </w:r>
    </w:p>
    <w:p w14:paraId="3C3450E3" w14:textId="77777777" w:rsidR="002936C2" w:rsidRPr="00E61BAD" w:rsidRDefault="002936C2" w:rsidP="002936C2">
      <w:pPr>
        <w:ind w:left="555"/>
        <w:jc w:val="both"/>
        <w:rPr>
          <w:rFonts w:ascii="Arial" w:hAnsi="Arial" w:cs="Arial"/>
          <w:sz w:val="22"/>
          <w:szCs w:val="22"/>
        </w:rPr>
      </w:pPr>
      <w:r w:rsidRPr="00E61BAD">
        <w:rPr>
          <w:rFonts w:ascii="Arial" w:hAnsi="Arial" w:cs="Arial"/>
          <w:sz w:val="22"/>
          <w:szCs w:val="22"/>
        </w:rPr>
        <w:t>Jednotlivé termíny mohou být po dohodě obou stran v souladu s touto smlouvou změněny.</w:t>
      </w:r>
    </w:p>
    <w:p w14:paraId="3E0FE9E2" w14:textId="77777777" w:rsidR="002936C2" w:rsidRPr="00E61BAD" w:rsidRDefault="002936C2" w:rsidP="002936C2">
      <w:pPr>
        <w:ind w:left="555" w:hanging="570"/>
        <w:jc w:val="both"/>
        <w:rPr>
          <w:rFonts w:ascii="Arial" w:hAnsi="Arial" w:cs="Arial"/>
          <w:sz w:val="22"/>
          <w:szCs w:val="22"/>
        </w:rPr>
      </w:pPr>
    </w:p>
    <w:p w14:paraId="038C5FA4" w14:textId="77777777" w:rsidR="002936C2" w:rsidRPr="00E61BAD" w:rsidRDefault="002936C2" w:rsidP="002936C2">
      <w:pPr>
        <w:ind w:left="555" w:hanging="570"/>
        <w:jc w:val="both"/>
        <w:rPr>
          <w:rFonts w:ascii="Arial" w:hAnsi="Arial" w:cs="Arial"/>
          <w:sz w:val="22"/>
          <w:szCs w:val="22"/>
        </w:rPr>
      </w:pPr>
      <w:r w:rsidRPr="00E61BAD">
        <w:rPr>
          <w:rFonts w:ascii="Arial" w:hAnsi="Arial" w:cs="Arial"/>
          <w:sz w:val="22"/>
          <w:szCs w:val="22"/>
        </w:rPr>
        <w:t xml:space="preserve">5.3 </w:t>
      </w:r>
      <w:r w:rsidRPr="00E61BAD">
        <w:rPr>
          <w:rFonts w:ascii="Arial" w:hAnsi="Arial" w:cs="Arial"/>
          <w:sz w:val="22"/>
          <w:szCs w:val="22"/>
        </w:rPr>
        <w:tab/>
        <w:t>Místem plnění díla je sídlo Objednatele.</w:t>
      </w:r>
    </w:p>
    <w:p w14:paraId="3B3DD691" w14:textId="77777777" w:rsidR="002936C2" w:rsidRPr="00E61BAD" w:rsidRDefault="002936C2" w:rsidP="002936C2">
      <w:pPr>
        <w:ind w:left="555" w:hanging="570"/>
        <w:jc w:val="both"/>
        <w:rPr>
          <w:rFonts w:ascii="Arial" w:hAnsi="Arial" w:cs="Arial"/>
          <w:sz w:val="22"/>
          <w:szCs w:val="22"/>
        </w:rPr>
      </w:pPr>
    </w:p>
    <w:p w14:paraId="4E5D5729" w14:textId="77777777" w:rsidR="002936C2" w:rsidRPr="00E61BAD" w:rsidRDefault="002936C2" w:rsidP="002936C2">
      <w:pPr>
        <w:ind w:left="555" w:hanging="570"/>
        <w:jc w:val="both"/>
        <w:rPr>
          <w:rFonts w:ascii="Arial" w:hAnsi="Arial" w:cs="Arial"/>
          <w:sz w:val="22"/>
          <w:szCs w:val="22"/>
        </w:rPr>
      </w:pPr>
      <w:r w:rsidRPr="00E61BAD">
        <w:rPr>
          <w:rFonts w:ascii="Arial" w:hAnsi="Arial" w:cs="Arial"/>
          <w:sz w:val="22"/>
          <w:szCs w:val="22"/>
        </w:rPr>
        <w:t>5.4</w:t>
      </w:r>
      <w:r w:rsidRPr="00E61BAD">
        <w:rPr>
          <w:rFonts w:ascii="Arial" w:hAnsi="Arial" w:cs="Arial"/>
          <w:sz w:val="22"/>
          <w:szCs w:val="22"/>
        </w:rPr>
        <w:tab/>
        <w:t>Zhotovitel splní svou povinnost zhotovit dílo jeho dokončením a osobním předáním díla objednateli. O předání díla, případně jeho jednotlivých částech bude vyhotoven a podepsán předávací protokol.</w:t>
      </w:r>
    </w:p>
    <w:p w14:paraId="6DE59B9B" w14:textId="77777777" w:rsidR="002936C2" w:rsidRPr="00E61BAD" w:rsidRDefault="002936C2" w:rsidP="002936C2">
      <w:pPr>
        <w:ind w:left="555" w:hanging="570"/>
        <w:jc w:val="both"/>
        <w:rPr>
          <w:rFonts w:ascii="Arial" w:hAnsi="Arial" w:cs="Arial"/>
          <w:sz w:val="22"/>
          <w:szCs w:val="22"/>
        </w:rPr>
      </w:pPr>
    </w:p>
    <w:p w14:paraId="1C8F6FBD" w14:textId="77777777" w:rsidR="002936C2" w:rsidRPr="00E61BAD" w:rsidRDefault="002936C2" w:rsidP="002936C2">
      <w:pPr>
        <w:pStyle w:val="Zhlav"/>
        <w:keepNext/>
        <w:keepLines/>
        <w:spacing w:after="60" w:line="240" w:lineRule="atLeast"/>
        <w:ind w:left="567" w:hanging="567"/>
        <w:jc w:val="both"/>
        <w:rPr>
          <w:rFonts w:ascii="Arial" w:hAnsi="Arial" w:cs="Arial"/>
          <w:sz w:val="22"/>
          <w:szCs w:val="22"/>
        </w:rPr>
      </w:pPr>
      <w:r w:rsidRPr="00E61BAD">
        <w:rPr>
          <w:rFonts w:ascii="Arial" w:hAnsi="Arial" w:cs="Arial"/>
          <w:sz w:val="22"/>
          <w:szCs w:val="22"/>
        </w:rPr>
        <w:lastRenderedPageBreak/>
        <w:t>5.5</w:t>
      </w:r>
      <w:r w:rsidRPr="00E61BAD">
        <w:rPr>
          <w:rFonts w:ascii="Arial" w:hAnsi="Arial" w:cs="Arial"/>
          <w:sz w:val="22"/>
          <w:szCs w:val="22"/>
        </w:rPr>
        <w:tab/>
        <w:t>Smluvní strany se dohodly, že termín dokončení a předání díla bude posunut zejména v následujících případech:</w:t>
      </w:r>
    </w:p>
    <w:p w14:paraId="45BE64D3" w14:textId="77777777" w:rsidR="002936C2" w:rsidRPr="00E61BAD" w:rsidRDefault="002936C2" w:rsidP="002936C2">
      <w:pPr>
        <w:pStyle w:val="Zkladntext31"/>
        <w:keepNext/>
        <w:keepLines/>
        <w:numPr>
          <w:ilvl w:val="0"/>
          <w:numId w:val="12"/>
        </w:numPr>
        <w:tabs>
          <w:tab w:val="left" w:pos="720"/>
        </w:tabs>
        <w:spacing w:after="60"/>
        <w:jc w:val="both"/>
        <w:rPr>
          <w:rFonts w:ascii="Arial" w:hAnsi="Arial" w:cs="Arial"/>
          <w:sz w:val="22"/>
          <w:szCs w:val="22"/>
        </w:rPr>
      </w:pPr>
      <w:r w:rsidRPr="00E61BAD">
        <w:rPr>
          <w:rFonts w:ascii="Arial" w:eastAsia="Arial Unicode MS" w:hAnsi="Arial" w:cs="Arial"/>
          <w:sz w:val="22"/>
          <w:szCs w:val="22"/>
        </w:rPr>
        <w:t xml:space="preserve">došlo-li ke vzniku překážky na straně objednatele, např. dílčí nesplnění smluvené součinnosti objednatele, </w:t>
      </w:r>
    </w:p>
    <w:p w14:paraId="342ED137" w14:textId="77777777" w:rsidR="002936C2" w:rsidRPr="00E61BAD" w:rsidRDefault="002936C2" w:rsidP="002936C2">
      <w:pPr>
        <w:keepNext/>
        <w:keepLines/>
        <w:numPr>
          <w:ilvl w:val="0"/>
          <w:numId w:val="12"/>
        </w:numPr>
        <w:tabs>
          <w:tab w:val="left" w:pos="0"/>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60"/>
        <w:jc w:val="both"/>
        <w:rPr>
          <w:rFonts w:ascii="Arial" w:hAnsi="Arial" w:cs="Arial"/>
          <w:sz w:val="22"/>
          <w:szCs w:val="22"/>
        </w:rPr>
      </w:pPr>
      <w:r w:rsidRPr="00E61BAD">
        <w:rPr>
          <w:rFonts w:ascii="Arial" w:hAnsi="Arial" w:cs="Arial"/>
          <w:sz w:val="22"/>
          <w:szCs w:val="22"/>
        </w:rPr>
        <w:t xml:space="preserve">došlo k překážce </w:t>
      </w:r>
      <w:r w:rsidR="00AC0A82" w:rsidRPr="00E61BAD">
        <w:rPr>
          <w:rFonts w:ascii="Arial" w:hAnsi="Arial" w:cs="Arial"/>
          <w:sz w:val="22"/>
          <w:szCs w:val="22"/>
        </w:rPr>
        <w:t>mající charakter</w:t>
      </w:r>
      <w:r w:rsidRPr="00E61BAD">
        <w:rPr>
          <w:rFonts w:ascii="Arial" w:hAnsi="Arial" w:cs="Arial"/>
          <w:sz w:val="22"/>
          <w:szCs w:val="22"/>
        </w:rPr>
        <w:t xml:space="preserve"> vyšší moci, která znemožňuje provádění díla či jeho části v dohodnutém čase či kvalitě – za vyšší moc je považována překážka nezávislá na vůli obou smluvních stran, jako např. zaplavení, požár, vichřice, nepříznivé klimatické podmínky, zásah státního orgánu, apod.,</w:t>
      </w:r>
    </w:p>
    <w:p w14:paraId="031CE74D" w14:textId="77777777" w:rsidR="002936C2" w:rsidRPr="00E61BAD" w:rsidRDefault="002936C2" w:rsidP="002936C2">
      <w:pPr>
        <w:keepNext/>
        <w:keepLines/>
        <w:numPr>
          <w:ilvl w:val="0"/>
          <w:numId w:val="12"/>
        </w:numPr>
        <w:tabs>
          <w:tab w:val="left" w:pos="0"/>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60"/>
        <w:jc w:val="both"/>
        <w:rPr>
          <w:rFonts w:ascii="Arial" w:hAnsi="Arial" w:cs="Arial"/>
          <w:sz w:val="22"/>
          <w:szCs w:val="22"/>
        </w:rPr>
      </w:pPr>
      <w:r w:rsidRPr="00E61BAD">
        <w:rPr>
          <w:rFonts w:ascii="Arial" w:hAnsi="Arial" w:cs="Arial"/>
          <w:sz w:val="22"/>
          <w:szCs w:val="22"/>
        </w:rPr>
        <w:t>strany se dohodnou na provedení víceprací, jejichž hodnota přesahuje ve svém souhrnu více než 5 % z celkové ceny díl</w:t>
      </w:r>
      <w:r w:rsidRPr="00E61BAD">
        <w:rPr>
          <w:rStyle w:val="Odkaznakoment4"/>
          <w:rFonts w:ascii="Arial" w:hAnsi="Arial" w:cs="Arial"/>
          <w:sz w:val="22"/>
          <w:szCs w:val="22"/>
        </w:rPr>
        <w:t>a.</w:t>
      </w:r>
    </w:p>
    <w:p w14:paraId="06E230EB" w14:textId="77777777" w:rsidR="002936C2" w:rsidRPr="00E61BAD" w:rsidRDefault="002936C2" w:rsidP="002936C2">
      <w:pPr>
        <w:pStyle w:val="Zhlav"/>
        <w:keepNext/>
        <w:keepLines/>
        <w:spacing w:after="60" w:line="240" w:lineRule="atLeast"/>
        <w:ind w:left="540"/>
        <w:rPr>
          <w:rFonts w:ascii="Arial" w:hAnsi="Arial" w:cs="Arial"/>
          <w:sz w:val="22"/>
          <w:szCs w:val="22"/>
        </w:rPr>
      </w:pPr>
      <w:r w:rsidRPr="00E61BAD">
        <w:rPr>
          <w:rFonts w:ascii="Arial" w:hAnsi="Arial" w:cs="Arial"/>
          <w:sz w:val="22"/>
          <w:szCs w:val="22"/>
        </w:rPr>
        <w:t xml:space="preserve">Ve všech výše uvedených případech se termíny posunují: </w:t>
      </w:r>
    </w:p>
    <w:p w14:paraId="2E7B66D7" w14:textId="77777777" w:rsidR="002936C2" w:rsidRPr="00E61BAD" w:rsidRDefault="002936C2" w:rsidP="002936C2">
      <w:pPr>
        <w:pStyle w:val="Zhlav"/>
        <w:keepNext/>
        <w:keepLines/>
        <w:widowControl w:val="0"/>
        <w:numPr>
          <w:ilvl w:val="0"/>
          <w:numId w:val="15"/>
        </w:numPr>
        <w:tabs>
          <w:tab w:val="clear" w:pos="4536"/>
          <w:tab w:val="clear" w:pos="9072"/>
          <w:tab w:val="left" w:pos="1268"/>
        </w:tabs>
        <w:spacing w:after="60" w:line="240" w:lineRule="atLeast"/>
        <w:ind w:left="1268" w:hanging="368"/>
        <w:rPr>
          <w:rFonts w:ascii="Arial" w:hAnsi="Arial" w:cs="Arial"/>
          <w:sz w:val="22"/>
          <w:szCs w:val="22"/>
        </w:rPr>
      </w:pPr>
      <w:r w:rsidRPr="00E61BAD">
        <w:rPr>
          <w:rFonts w:ascii="Arial" w:hAnsi="Arial" w:cs="Arial"/>
          <w:sz w:val="22"/>
          <w:szCs w:val="22"/>
        </w:rPr>
        <w:t>o dobu trvání překážky na straně objednatele,</w:t>
      </w:r>
    </w:p>
    <w:p w14:paraId="4F250ACE" w14:textId="77777777" w:rsidR="002936C2" w:rsidRPr="00E61BAD" w:rsidRDefault="002936C2" w:rsidP="002936C2">
      <w:pPr>
        <w:pStyle w:val="Zhlav"/>
        <w:keepNext/>
        <w:keepLines/>
        <w:widowControl w:val="0"/>
        <w:numPr>
          <w:ilvl w:val="0"/>
          <w:numId w:val="15"/>
        </w:numPr>
        <w:tabs>
          <w:tab w:val="clear" w:pos="4536"/>
          <w:tab w:val="clear" w:pos="9072"/>
          <w:tab w:val="left" w:pos="1268"/>
        </w:tabs>
        <w:spacing w:after="60" w:line="240" w:lineRule="atLeast"/>
        <w:ind w:left="1268" w:hanging="368"/>
        <w:rPr>
          <w:rFonts w:ascii="Arial" w:hAnsi="Arial" w:cs="Arial"/>
          <w:sz w:val="22"/>
          <w:szCs w:val="22"/>
        </w:rPr>
      </w:pPr>
      <w:r w:rsidRPr="00E61BAD">
        <w:rPr>
          <w:rFonts w:ascii="Arial" w:hAnsi="Arial" w:cs="Arial"/>
          <w:sz w:val="22"/>
          <w:szCs w:val="22"/>
        </w:rPr>
        <w:t>o dobu trvání vyšší moci,</w:t>
      </w:r>
    </w:p>
    <w:p w14:paraId="5B1C6114" w14:textId="77777777" w:rsidR="002936C2" w:rsidRPr="00E61BAD" w:rsidRDefault="002936C2" w:rsidP="000F05A6">
      <w:pPr>
        <w:pStyle w:val="Zhlav"/>
        <w:keepNext/>
        <w:keepLines/>
        <w:widowControl w:val="0"/>
        <w:numPr>
          <w:ilvl w:val="0"/>
          <w:numId w:val="15"/>
        </w:numPr>
        <w:tabs>
          <w:tab w:val="clear" w:pos="4536"/>
          <w:tab w:val="clear" w:pos="9072"/>
          <w:tab w:val="left" w:pos="1268"/>
        </w:tabs>
        <w:spacing w:after="60" w:line="240" w:lineRule="atLeast"/>
        <w:ind w:left="1268" w:hanging="368"/>
        <w:rPr>
          <w:rFonts w:ascii="Arial" w:hAnsi="Arial" w:cs="Arial"/>
          <w:sz w:val="22"/>
          <w:szCs w:val="22"/>
        </w:rPr>
      </w:pPr>
      <w:r w:rsidRPr="00E61BAD">
        <w:rPr>
          <w:rFonts w:ascii="Arial" w:hAnsi="Arial" w:cs="Arial"/>
          <w:sz w:val="22"/>
          <w:szCs w:val="22"/>
        </w:rPr>
        <w:t>o dobu nutnou k provedení víceprací.</w:t>
      </w:r>
    </w:p>
    <w:p w14:paraId="6AC5357F" w14:textId="77777777" w:rsidR="00EC0BB8" w:rsidRPr="00E61BAD" w:rsidRDefault="00EC0BB8" w:rsidP="00F469A6">
      <w:pPr>
        <w:tabs>
          <w:tab w:val="left" w:pos="850"/>
          <w:tab w:val="left" w:pos="1417"/>
          <w:tab w:val="left" w:pos="2268"/>
          <w:tab w:val="left" w:pos="3402"/>
          <w:tab w:val="right" w:leader="dot" w:pos="9071"/>
        </w:tabs>
        <w:ind w:right="-2"/>
        <w:jc w:val="both"/>
        <w:rPr>
          <w:rFonts w:ascii="Arial" w:hAnsi="Arial" w:cs="Arial"/>
          <w:sz w:val="22"/>
          <w:szCs w:val="22"/>
        </w:rPr>
      </w:pPr>
    </w:p>
    <w:p w14:paraId="2AA2454B" w14:textId="77777777" w:rsidR="002936C2" w:rsidRPr="00E61BAD" w:rsidRDefault="002936C2" w:rsidP="002936C2">
      <w:pPr>
        <w:tabs>
          <w:tab w:val="left" w:pos="397"/>
          <w:tab w:val="left" w:pos="850"/>
          <w:tab w:val="left" w:pos="1417"/>
          <w:tab w:val="left" w:pos="2268"/>
          <w:tab w:val="right" w:pos="9071"/>
        </w:tabs>
        <w:ind w:left="397" w:right="397" w:hanging="397"/>
        <w:jc w:val="center"/>
        <w:rPr>
          <w:rFonts w:ascii="Arial" w:hAnsi="Arial" w:cs="Arial"/>
          <w:b/>
          <w:sz w:val="28"/>
          <w:szCs w:val="28"/>
          <w:u w:val="single"/>
        </w:rPr>
      </w:pPr>
      <w:r w:rsidRPr="00E61BAD">
        <w:rPr>
          <w:rFonts w:ascii="Arial" w:hAnsi="Arial" w:cs="Arial"/>
          <w:b/>
          <w:sz w:val="28"/>
          <w:szCs w:val="28"/>
          <w:u w:val="single"/>
        </w:rPr>
        <w:t>6. Odpovědnost za vady</w:t>
      </w:r>
    </w:p>
    <w:p w14:paraId="2E492756" w14:textId="77777777" w:rsidR="002936C2" w:rsidRPr="00E61BAD" w:rsidRDefault="002936C2" w:rsidP="00332D3E">
      <w:pPr>
        <w:tabs>
          <w:tab w:val="left" w:pos="850"/>
          <w:tab w:val="left" w:pos="1417"/>
          <w:tab w:val="left" w:pos="2268"/>
          <w:tab w:val="left" w:pos="3402"/>
          <w:tab w:val="right" w:leader="dot" w:pos="9071"/>
        </w:tabs>
        <w:ind w:left="567" w:right="-2" w:hanging="567"/>
        <w:jc w:val="both"/>
        <w:rPr>
          <w:rFonts w:ascii="Arial" w:hAnsi="Arial" w:cs="Arial"/>
          <w:sz w:val="22"/>
          <w:szCs w:val="22"/>
        </w:rPr>
      </w:pPr>
    </w:p>
    <w:p w14:paraId="4776E6F5" w14:textId="77777777" w:rsidR="00903EE9" w:rsidRPr="00E61BAD" w:rsidRDefault="00903EE9" w:rsidP="00903EE9">
      <w:pPr>
        <w:ind w:left="630" w:hanging="630"/>
        <w:jc w:val="both"/>
        <w:rPr>
          <w:rFonts w:ascii="Arial" w:hAnsi="Arial" w:cs="Arial"/>
          <w:sz w:val="22"/>
          <w:szCs w:val="22"/>
        </w:rPr>
      </w:pPr>
      <w:r w:rsidRPr="00E61BAD">
        <w:rPr>
          <w:rFonts w:ascii="Arial" w:hAnsi="Arial" w:cs="Arial"/>
          <w:sz w:val="22"/>
          <w:szCs w:val="22"/>
        </w:rPr>
        <w:t xml:space="preserve">6.1 </w:t>
      </w:r>
      <w:r w:rsidRPr="00E61BAD">
        <w:rPr>
          <w:rFonts w:ascii="Arial" w:hAnsi="Arial" w:cs="Arial"/>
          <w:sz w:val="22"/>
          <w:szCs w:val="22"/>
        </w:rPr>
        <w:tab/>
        <w:t>Zhotovitel odpovídá ze zákona za vady díla, existující v době jeho předání, za vady vzniklé později jen tehdy, byly-li způsobeny porušením jeho povinností.</w:t>
      </w:r>
    </w:p>
    <w:p w14:paraId="3787213E" w14:textId="77777777" w:rsidR="00903EE9" w:rsidRPr="00E61BAD" w:rsidRDefault="00903EE9" w:rsidP="00903EE9">
      <w:pPr>
        <w:jc w:val="both"/>
        <w:rPr>
          <w:rFonts w:ascii="Arial" w:hAnsi="Arial" w:cs="Arial"/>
          <w:sz w:val="22"/>
          <w:szCs w:val="22"/>
        </w:rPr>
      </w:pPr>
    </w:p>
    <w:p w14:paraId="56131200" w14:textId="77777777" w:rsidR="00903EE9" w:rsidRPr="00E61BAD" w:rsidRDefault="00903EE9" w:rsidP="00903EE9">
      <w:pPr>
        <w:widowControl w:val="0"/>
        <w:suppressAutoHyphens/>
        <w:ind w:left="570" w:hanging="570"/>
        <w:jc w:val="both"/>
        <w:rPr>
          <w:rFonts w:ascii="Arial" w:hAnsi="Arial" w:cs="Arial"/>
          <w:sz w:val="22"/>
          <w:szCs w:val="22"/>
        </w:rPr>
      </w:pPr>
      <w:r w:rsidRPr="00E61BAD">
        <w:rPr>
          <w:rFonts w:ascii="Arial" w:hAnsi="Arial" w:cs="Arial"/>
          <w:sz w:val="22"/>
          <w:szCs w:val="22"/>
        </w:rPr>
        <w:t>6.2</w:t>
      </w:r>
      <w:r w:rsidRPr="00E61BAD">
        <w:rPr>
          <w:rFonts w:ascii="Arial" w:hAnsi="Arial" w:cs="Arial"/>
          <w:sz w:val="22"/>
          <w:szCs w:val="22"/>
        </w:rPr>
        <w:tab/>
        <w:t>Zhotovitel prohlašuje a zaručuje, že dílo zhotovené na základě této smlouvy bude mít vlastnosti předpokládané touto smlouvou, bude zhotoveno v souladu s technickými normami, které se na provádění díla vztahují, v souladu s příslušnými právními předpisy. Objednateli přísluší práva a nároky z titulu odpovědnosti Zhotovitele za vady díla za předpokladu, že takové vady objednatel uplatnil ve lhůtě dle čl. 6.5.</w:t>
      </w:r>
      <w:r w:rsidRPr="00E61BAD">
        <w:rPr>
          <w:rStyle w:val="Odkaznakoment4"/>
          <w:rFonts w:ascii="Arial" w:hAnsi="Arial" w:cs="Arial"/>
          <w:sz w:val="22"/>
          <w:szCs w:val="22"/>
        </w:rPr>
        <w:t xml:space="preserve"> </w:t>
      </w:r>
      <w:r w:rsidRPr="00E61BAD">
        <w:rPr>
          <w:rFonts w:ascii="Arial" w:hAnsi="Arial" w:cs="Arial"/>
          <w:sz w:val="22"/>
          <w:szCs w:val="22"/>
        </w:rPr>
        <w:t>Nárok objednatele dle předchozí věty zaniká uplynutím lh</w:t>
      </w:r>
      <w:r w:rsidRPr="00E61BAD">
        <w:rPr>
          <w:rStyle w:val="Odkaznakoment4"/>
          <w:rFonts w:ascii="Arial" w:hAnsi="Arial" w:cs="Arial"/>
          <w:sz w:val="22"/>
          <w:szCs w:val="22"/>
        </w:rPr>
        <w:t>ůt</w:t>
      </w:r>
      <w:r w:rsidRPr="00E61BAD">
        <w:rPr>
          <w:rFonts w:ascii="Arial" w:hAnsi="Arial" w:cs="Arial"/>
          <w:sz w:val="22"/>
          <w:szCs w:val="22"/>
        </w:rPr>
        <w:t xml:space="preserve">y </w:t>
      </w:r>
      <w:r w:rsidR="00D427AB" w:rsidRPr="00E61BAD">
        <w:rPr>
          <w:rFonts w:ascii="Arial" w:hAnsi="Arial" w:cs="Arial"/>
          <w:sz w:val="22"/>
          <w:szCs w:val="22"/>
        </w:rPr>
        <w:t>36</w:t>
      </w:r>
      <w:r w:rsidRPr="00E61BAD">
        <w:rPr>
          <w:rFonts w:ascii="Arial" w:hAnsi="Arial" w:cs="Arial"/>
          <w:sz w:val="22"/>
          <w:szCs w:val="22"/>
        </w:rPr>
        <w:t xml:space="preserve"> měsíců od předání a převzetí předmětu dí</w:t>
      </w:r>
      <w:r w:rsidRPr="00E61BAD">
        <w:rPr>
          <w:rStyle w:val="Odkaznakoment4"/>
          <w:rFonts w:ascii="Arial" w:hAnsi="Arial" w:cs="Arial"/>
          <w:sz w:val="22"/>
          <w:szCs w:val="22"/>
        </w:rPr>
        <w:t>la</w:t>
      </w:r>
      <w:r w:rsidRPr="00E61BAD">
        <w:rPr>
          <w:rFonts w:ascii="Arial" w:hAnsi="Arial" w:cs="Arial"/>
          <w:sz w:val="22"/>
          <w:szCs w:val="22"/>
        </w:rPr>
        <w:t xml:space="preserve"> dle této smlouvy.</w:t>
      </w:r>
    </w:p>
    <w:p w14:paraId="34A678F8" w14:textId="77777777" w:rsidR="00903EE9" w:rsidRPr="00E61BAD" w:rsidRDefault="00903EE9" w:rsidP="00903EE9">
      <w:pPr>
        <w:ind w:left="600" w:hanging="600"/>
        <w:rPr>
          <w:rFonts w:ascii="Arial" w:hAnsi="Arial" w:cs="Arial"/>
          <w:sz w:val="22"/>
          <w:szCs w:val="22"/>
        </w:rPr>
      </w:pPr>
    </w:p>
    <w:p w14:paraId="717B9C4E" w14:textId="77777777" w:rsidR="00903EE9" w:rsidRPr="00E61BAD" w:rsidRDefault="00903EE9" w:rsidP="00903EE9">
      <w:pPr>
        <w:widowControl w:val="0"/>
        <w:suppressAutoHyphens/>
        <w:ind w:left="570" w:hanging="570"/>
        <w:jc w:val="both"/>
        <w:rPr>
          <w:rFonts w:ascii="Arial" w:hAnsi="Arial" w:cs="Arial"/>
          <w:sz w:val="22"/>
          <w:szCs w:val="22"/>
        </w:rPr>
      </w:pPr>
      <w:r w:rsidRPr="00E61BAD">
        <w:rPr>
          <w:rFonts w:ascii="Arial" w:hAnsi="Arial" w:cs="Arial"/>
          <w:sz w:val="22"/>
          <w:szCs w:val="22"/>
        </w:rPr>
        <w:t>6.3</w:t>
      </w:r>
      <w:r w:rsidRPr="00E61BAD">
        <w:rPr>
          <w:rFonts w:ascii="Arial" w:hAnsi="Arial" w:cs="Arial"/>
          <w:sz w:val="22"/>
          <w:szCs w:val="22"/>
        </w:rPr>
        <w:tab/>
        <w:t xml:space="preserve">Zhotovitel nenese odpovědnost za vady díla způsobené použitím nevhodných podkladů poskytnutých objednatelem nebo nevhodných pokynů objednatele, jejichž nevhodnost nemohl při vynaložení veškeré odborné péče zjistit, nebo tím, že objednatel na jejich použití přes upozornění trval. </w:t>
      </w:r>
    </w:p>
    <w:p w14:paraId="2E2850DA" w14:textId="77777777" w:rsidR="00903EE9" w:rsidRPr="00E61BAD" w:rsidRDefault="00903EE9" w:rsidP="00903EE9">
      <w:pPr>
        <w:ind w:left="600" w:hanging="600"/>
        <w:rPr>
          <w:rFonts w:ascii="Arial" w:hAnsi="Arial" w:cs="Arial"/>
          <w:sz w:val="22"/>
          <w:szCs w:val="22"/>
        </w:rPr>
      </w:pPr>
    </w:p>
    <w:p w14:paraId="5BB2800E" w14:textId="77777777" w:rsidR="00903EE9" w:rsidRPr="00E61BAD" w:rsidRDefault="00903EE9" w:rsidP="00903EE9">
      <w:pPr>
        <w:widowControl w:val="0"/>
        <w:suppressAutoHyphens/>
        <w:ind w:left="570" w:hanging="570"/>
        <w:jc w:val="both"/>
        <w:rPr>
          <w:rFonts w:ascii="Arial" w:hAnsi="Arial" w:cs="Arial"/>
          <w:sz w:val="22"/>
          <w:szCs w:val="22"/>
        </w:rPr>
      </w:pPr>
      <w:r w:rsidRPr="00E61BAD">
        <w:rPr>
          <w:rFonts w:ascii="Arial" w:hAnsi="Arial" w:cs="Arial"/>
          <w:sz w:val="22"/>
          <w:szCs w:val="22"/>
        </w:rPr>
        <w:t>6.4</w:t>
      </w:r>
      <w:r w:rsidRPr="00E61BAD">
        <w:rPr>
          <w:rFonts w:ascii="Arial" w:hAnsi="Arial" w:cs="Arial"/>
          <w:sz w:val="22"/>
          <w:szCs w:val="22"/>
        </w:rPr>
        <w:tab/>
        <w:t>Zhotovitel nenese odpovědnost za prodlení, opominutí a škody způsobené rozhodnutími orgánů veřejné správy.</w:t>
      </w:r>
    </w:p>
    <w:p w14:paraId="69E77026" w14:textId="77777777" w:rsidR="00903EE9" w:rsidRPr="00E61BAD" w:rsidRDefault="00903EE9" w:rsidP="00903EE9">
      <w:pPr>
        <w:ind w:left="600" w:hanging="600"/>
        <w:rPr>
          <w:rFonts w:ascii="Arial" w:hAnsi="Arial" w:cs="Arial"/>
          <w:sz w:val="22"/>
          <w:szCs w:val="22"/>
        </w:rPr>
      </w:pPr>
    </w:p>
    <w:p w14:paraId="6EC6648D" w14:textId="77777777" w:rsidR="000F05A6" w:rsidRPr="00E61BAD" w:rsidRDefault="00903EE9" w:rsidP="00792400">
      <w:pPr>
        <w:widowControl w:val="0"/>
        <w:suppressAutoHyphens/>
        <w:ind w:left="567" w:hanging="567"/>
        <w:jc w:val="both"/>
        <w:rPr>
          <w:rFonts w:ascii="Arial" w:hAnsi="Arial" w:cs="Arial"/>
          <w:sz w:val="22"/>
          <w:szCs w:val="22"/>
        </w:rPr>
      </w:pPr>
      <w:r w:rsidRPr="00E61BAD">
        <w:rPr>
          <w:rFonts w:ascii="Arial" w:hAnsi="Arial" w:cs="Arial"/>
          <w:sz w:val="22"/>
          <w:szCs w:val="22"/>
        </w:rPr>
        <w:t>6.5</w:t>
      </w:r>
      <w:r w:rsidRPr="00E61BAD">
        <w:rPr>
          <w:rFonts w:ascii="Arial" w:hAnsi="Arial" w:cs="Arial"/>
          <w:sz w:val="22"/>
          <w:szCs w:val="22"/>
        </w:rPr>
        <w:tab/>
        <w:t>Objednatel uplatní odpovědnost zhotovitele za vady písemným oznámením vad, učiněným bez zbytečného odkladu po jejich zjištění.</w:t>
      </w:r>
    </w:p>
    <w:p w14:paraId="4C0C7400" w14:textId="77777777" w:rsidR="00EC0BB8" w:rsidRPr="00E61BAD" w:rsidRDefault="00EC0BB8" w:rsidP="000F05A6">
      <w:pPr>
        <w:tabs>
          <w:tab w:val="left" w:pos="850"/>
          <w:tab w:val="left" w:pos="1417"/>
          <w:tab w:val="left" w:pos="2268"/>
          <w:tab w:val="left" w:pos="3402"/>
          <w:tab w:val="right" w:leader="dot" w:pos="9071"/>
        </w:tabs>
        <w:ind w:right="-2"/>
        <w:jc w:val="both"/>
        <w:rPr>
          <w:rFonts w:ascii="Arial" w:hAnsi="Arial" w:cs="Arial"/>
          <w:sz w:val="22"/>
          <w:szCs w:val="22"/>
        </w:rPr>
      </w:pPr>
    </w:p>
    <w:p w14:paraId="14CB0ABB" w14:textId="77777777" w:rsidR="002936C2" w:rsidRPr="00E61BAD" w:rsidRDefault="00903EE9" w:rsidP="00903EE9">
      <w:pPr>
        <w:tabs>
          <w:tab w:val="left" w:pos="850"/>
          <w:tab w:val="left" w:pos="1417"/>
          <w:tab w:val="left" w:pos="2268"/>
          <w:tab w:val="left" w:pos="3402"/>
          <w:tab w:val="right" w:leader="dot" w:pos="9071"/>
        </w:tabs>
        <w:ind w:left="567" w:right="-2" w:hanging="567"/>
        <w:jc w:val="center"/>
        <w:rPr>
          <w:rFonts w:ascii="Arial" w:hAnsi="Arial" w:cs="Arial"/>
          <w:b/>
          <w:sz w:val="28"/>
          <w:szCs w:val="28"/>
          <w:u w:val="single"/>
        </w:rPr>
      </w:pPr>
      <w:r w:rsidRPr="00E61BAD">
        <w:rPr>
          <w:rFonts w:ascii="Arial" w:hAnsi="Arial" w:cs="Arial"/>
          <w:b/>
          <w:sz w:val="28"/>
          <w:szCs w:val="28"/>
          <w:u w:val="single"/>
        </w:rPr>
        <w:t>7. Ukončení smlouvy</w:t>
      </w:r>
    </w:p>
    <w:p w14:paraId="4C675C88" w14:textId="77777777" w:rsidR="002936C2" w:rsidRPr="00E61BAD" w:rsidRDefault="002936C2" w:rsidP="00332D3E">
      <w:pPr>
        <w:tabs>
          <w:tab w:val="left" w:pos="850"/>
          <w:tab w:val="left" w:pos="1417"/>
          <w:tab w:val="left" w:pos="2268"/>
          <w:tab w:val="left" w:pos="3402"/>
          <w:tab w:val="right" w:leader="dot" w:pos="9071"/>
        </w:tabs>
        <w:ind w:left="567" w:right="-2" w:hanging="567"/>
        <w:jc w:val="both"/>
        <w:rPr>
          <w:rFonts w:ascii="Arial" w:hAnsi="Arial" w:cs="Arial"/>
          <w:sz w:val="22"/>
          <w:szCs w:val="22"/>
        </w:rPr>
      </w:pPr>
    </w:p>
    <w:p w14:paraId="3455BAE1" w14:textId="77777777" w:rsidR="00903EE9" w:rsidRPr="00E61BAD" w:rsidRDefault="00903EE9" w:rsidP="00903EE9">
      <w:pPr>
        <w:tabs>
          <w:tab w:val="left" w:pos="3540"/>
        </w:tabs>
        <w:ind w:left="570" w:hanging="570"/>
        <w:jc w:val="both"/>
        <w:rPr>
          <w:rFonts w:ascii="Arial" w:hAnsi="Arial" w:cs="Arial"/>
          <w:sz w:val="22"/>
          <w:szCs w:val="22"/>
        </w:rPr>
      </w:pPr>
      <w:r w:rsidRPr="00E61BAD">
        <w:rPr>
          <w:rFonts w:ascii="Arial" w:hAnsi="Arial" w:cs="Arial"/>
          <w:sz w:val="22"/>
          <w:szCs w:val="22"/>
        </w:rPr>
        <w:t>7.1</w:t>
      </w:r>
      <w:r w:rsidRPr="00E61BAD">
        <w:rPr>
          <w:rFonts w:ascii="Arial" w:hAnsi="Arial" w:cs="Arial"/>
          <w:sz w:val="22"/>
          <w:szCs w:val="22"/>
        </w:rPr>
        <w:tab/>
      </w:r>
      <w:r w:rsidRPr="00E61BAD">
        <w:rPr>
          <w:rFonts w:ascii="Arial" w:hAnsi="Arial" w:cs="Arial"/>
          <w:color w:val="000000"/>
          <w:sz w:val="22"/>
          <w:szCs w:val="22"/>
        </w:rPr>
        <w:t>Obě smluvní strany jsou oprávněny od této smlouvy odstoupit za podmínek stanovených v </w:t>
      </w:r>
      <w:proofErr w:type="spellStart"/>
      <w:r w:rsidRPr="00E61BAD">
        <w:rPr>
          <w:rFonts w:ascii="Arial" w:hAnsi="Arial" w:cs="Arial"/>
          <w:color w:val="000000"/>
          <w:sz w:val="22"/>
          <w:szCs w:val="22"/>
        </w:rPr>
        <w:t>ust</w:t>
      </w:r>
      <w:proofErr w:type="spellEnd"/>
      <w:r w:rsidRPr="00E61BAD">
        <w:rPr>
          <w:rFonts w:ascii="Arial" w:hAnsi="Arial" w:cs="Arial"/>
          <w:color w:val="000000"/>
          <w:sz w:val="22"/>
          <w:szCs w:val="22"/>
        </w:rPr>
        <w:t>. § 2001 a násl. zák. č. 89/2012 Sb., občanského zákoníku, v platném znění.</w:t>
      </w:r>
    </w:p>
    <w:p w14:paraId="57EF0BAD" w14:textId="77777777" w:rsidR="00903EE9" w:rsidRPr="00E61BAD" w:rsidRDefault="00903EE9" w:rsidP="00903EE9">
      <w:pPr>
        <w:tabs>
          <w:tab w:val="left" w:pos="3540"/>
        </w:tabs>
        <w:ind w:left="570" w:hanging="570"/>
        <w:jc w:val="both"/>
        <w:rPr>
          <w:rFonts w:ascii="Arial" w:hAnsi="Arial" w:cs="Arial"/>
          <w:sz w:val="22"/>
          <w:szCs w:val="22"/>
        </w:rPr>
      </w:pPr>
    </w:p>
    <w:p w14:paraId="089FBFB2" w14:textId="77777777" w:rsidR="00903EE9" w:rsidRPr="00E61BAD" w:rsidRDefault="00903EE9" w:rsidP="000F05A6">
      <w:pPr>
        <w:tabs>
          <w:tab w:val="left" w:pos="3540"/>
        </w:tabs>
        <w:ind w:left="570" w:hanging="570"/>
        <w:jc w:val="both"/>
        <w:rPr>
          <w:rFonts w:ascii="Arial" w:hAnsi="Arial" w:cs="Arial"/>
          <w:sz w:val="22"/>
          <w:szCs w:val="22"/>
        </w:rPr>
      </w:pPr>
      <w:r w:rsidRPr="00E61BAD">
        <w:rPr>
          <w:rFonts w:ascii="Arial" w:hAnsi="Arial" w:cs="Arial"/>
          <w:color w:val="000000"/>
          <w:sz w:val="22"/>
          <w:szCs w:val="22"/>
        </w:rPr>
        <w:t>7.2</w:t>
      </w:r>
      <w:r w:rsidRPr="00E61BAD">
        <w:rPr>
          <w:rFonts w:ascii="Arial" w:hAnsi="Arial" w:cs="Arial"/>
          <w:color w:val="000000"/>
          <w:sz w:val="22"/>
          <w:szCs w:val="22"/>
        </w:rPr>
        <w:tab/>
        <w:t xml:space="preserve">V případě, že dojde k ukončení této smlouvy nebo k odstoupení od ní ze strany Objednatele, bude zhotovitel fakturovat práce rozpracované, tzn. i splněné z části, ke dni ukončení, nebo odstoupení od této smlouvy. Smluvní strany se dohodly, že i částečné plnění (byť se nejedná o ucelenou část díla) má pro </w:t>
      </w:r>
      <w:r w:rsidR="006C172D" w:rsidRPr="00E61BAD">
        <w:rPr>
          <w:rFonts w:ascii="Arial" w:hAnsi="Arial" w:cs="Arial"/>
          <w:color w:val="000000"/>
          <w:sz w:val="22"/>
          <w:szCs w:val="22"/>
        </w:rPr>
        <w:t>objednatele</w:t>
      </w:r>
      <w:r w:rsidRPr="00E61BAD">
        <w:rPr>
          <w:rFonts w:ascii="Arial" w:hAnsi="Arial" w:cs="Arial"/>
          <w:color w:val="000000"/>
          <w:sz w:val="22"/>
          <w:szCs w:val="22"/>
        </w:rPr>
        <w:t xml:space="preserve"> význam, tedy na smluvní vztah založený mezi stranami touto smlouvu se neaplikuje </w:t>
      </w:r>
      <w:proofErr w:type="spellStart"/>
      <w:r w:rsidRPr="00E61BAD">
        <w:rPr>
          <w:rFonts w:ascii="Arial" w:hAnsi="Arial" w:cs="Arial"/>
          <w:color w:val="000000"/>
          <w:sz w:val="22"/>
          <w:szCs w:val="22"/>
        </w:rPr>
        <w:t>ust</w:t>
      </w:r>
      <w:proofErr w:type="spellEnd"/>
      <w:r w:rsidRPr="00E61BAD">
        <w:rPr>
          <w:rFonts w:ascii="Arial" w:hAnsi="Arial" w:cs="Arial"/>
          <w:color w:val="000000"/>
          <w:sz w:val="22"/>
          <w:szCs w:val="22"/>
        </w:rPr>
        <w:t>. § 2004 odst. 2 druhá věta.</w:t>
      </w:r>
    </w:p>
    <w:p w14:paraId="7389CCF4" w14:textId="77777777" w:rsidR="002124B5" w:rsidRDefault="002124B5" w:rsidP="00275F9A">
      <w:pPr>
        <w:tabs>
          <w:tab w:val="left" w:pos="850"/>
          <w:tab w:val="left" w:pos="1417"/>
          <w:tab w:val="left" w:pos="2268"/>
          <w:tab w:val="left" w:pos="3402"/>
          <w:tab w:val="right" w:leader="dot" w:pos="9071"/>
        </w:tabs>
        <w:ind w:right="-2"/>
        <w:rPr>
          <w:rFonts w:ascii="Arial" w:hAnsi="Arial" w:cs="Arial"/>
          <w:b/>
          <w:sz w:val="28"/>
          <w:szCs w:val="28"/>
          <w:u w:val="single"/>
        </w:rPr>
      </w:pPr>
    </w:p>
    <w:p w14:paraId="704B35B9" w14:textId="77777777" w:rsidR="00CC2AD7" w:rsidRPr="00E61BAD" w:rsidRDefault="00CC2AD7" w:rsidP="00275F9A">
      <w:pPr>
        <w:tabs>
          <w:tab w:val="left" w:pos="850"/>
          <w:tab w:val="left" w:pos="1417"/>
          <w:tab w:val="left" w:pos="2268"/>
          <w:tab w:val="left" w:pos="3402"/>
          <w:tab w:val="right" w:leader="dot" w:pos="9071"/>
        </w:tabs>
        <w:ind w:right="-2"/>
        <w:rPr>
          <w:rFonts w:ascii="Arial" w:hAnsi="Arial" w:cs="Arial"/>
          <w:b/>
          <w:sz w:val="28"/>
          <w:szCs w:val="28"/>
          <w:u w:val="single"/>
        </w:rPr>
      </w:pPr>
    </w:p>
    <w:p w14:paraId="08889CD0" w14:textId="77777777" w:rsidR="00903EE9" w:rsidRPr="00E61BAD" w:rsidRDefault="00903EE9" w:rsidP="00903EE9">
      <w:pPr>
        <w:tabs>
          <w:tab w:val="left" w:pos="850"/>
          <w:tab w:val="left" w:pos="1417"/>
          <w:tab w:val="left" w:pos="2268"/>
          <w:tab w:val="left" w:pos="3402"/>
          <w:tab w:val="right" w:leader="dot" w:pos="9071"/>
        </w:tabs>
        <w:ind w:left="567" w:right="-2" w:hanging="567"/>
        <w:jc w:val="center"/>
        <w:rPr>
          <w:rFonts w:ascii="Arial" w:hAnsi="Arial" w:cs="Arial"/>
          <w:b/>
          <w:sz w:val="28"/>
          <w:szCs w:val="28"/>
          <w:u w:val="single"/>
        </w:rPr>
      </w:pPr>
      <w:r w:rsidRPr="00E61BAD">
        <w:rPr>
          <w:rFonts w:ascii="Arial" w:hAnsi="Arial" w:cs="Arial"/>
          <w:b/>
          <w:sz w:val="28"/>
          <w:szCs w:val="28"/>
          <w:u w:val="single"/>
        </w:rPr>
        <w:lastRenderedPageBreak/>
        <w:t>8. Smluvní pokuty a sankce</w:t>
      </w:r>
    </w:p>
    <w:p w14:paraId="7BF487E3" w14:textId="77777777" w:rsidR="00903EE9" w:rsidRPr="00E61BAD" w:rsidRDefault="00903EE9" w:rsidP="00903EE9">
      <w:pPr>
        <w:rPr>
          <w:rFonts w:ascii="Arial" w:hAnsi="Arial" w:cs="Arial"/>
          <w:sz w:val="22"/>
          <w:szCs w:val="22"/>
        </w:rPr>
      </w:pPr>
    </w:p>
    <w:p w14:paraId="6F0E15BC" w14:textId="5B43D9DC" w:rsidR="00903EE9" w:rsidRPr="00E61BAD" w:rsidRDefault="00903EE9" w:rsidP="00903EE9">
      <w:pPr>
        <w:ind w:left="555" w:hanging="570"/>
        <w:jc w:val="both"/>
        <w:rPr>
          <w:rFonts w:ascii="Arial" w:hAnsi="Arial" w:cs="Arial"/>
          <w:sz w:val="22"/>
          <w:szCs w:val="22"/>
        </w:rPr>
      </w:pPr>
      <w:r w:rsidRPr="00E61BAD">
        <w:rPr>
          <w:rFonts w:ascii="Arial" w:hAnsi="Arial" w:cs="Arial"/>
          <w:sz w:val="22"/>
          <w:szCs w:val="22"/>
        </w:rPr>
        <w:t xml:space="preserve">8.1 </w:t>
      </w:r>
      <w:r w:rsidRPr="00E61BAD">
        <w:rPr>
          <w:rFonts w:ascii="Arial" w:hAnsi="Arial" w:cs="Arial"/>
          <w:sz w:val="22"/>
          <w:szCs w:val="22"/>
        </w:rPr>
        <w:tab/>
        <w:t xml:space="preserve">Z titulu nedodržení termínu smlouvy o dílo včetně dílčích termínů je zhotovitel povinen objednateli uhradit smluvní pokutu </w:t>
      </w:r>
      <w:r w:rsidR="007A437C" w:rsidRPr="00E61BAD">
        <w:rPr>
          <w:rFonts w:ascii="Arial" w:hAnsi="Arial" w:cs="Arial"/>
          <w:sz w:val="22"/>
          <w:szCs w:val="22"/>
        </w:rPr>
        <w:t>0,1 %</w:t>
      </w:r>
      <w:r w:rsidRPr="00E61BAD">
        <w:rPr>
          <w:rFonts w:ascii="Arial" w:hAnsi="Arial" w:cs="Arial"/>
          <w:sz w:val="22"/>
          <w:szCs w:val="22"/>
        </w:rPr>
        <w:t xml:space="preserve"> z celkové ceny prací za každý den prodlení. Tuto smluvní pokutu je objednatel oprávněn odečíst od fakturované částky za dílo. </w:t>
      </w:r>
    </w:p>
    <w:p w14:paraId="0A64BA52" w14:textId="77777777" w:rsidR="00903EE9" w:rsidRPr="00E61BAD" w:rsidRDefault="00903EE9" w:rsidP="00903EE9">
      <w:pPr>
        <w:ind w:left="555" w:hanging="570"/>
        <w:jc w:val="both"/>
        <w:rPr>
          <w:rFonts w:ascii="Arial" w:hAnsi="Arial" w:cs="Arial"/>
          <w:sz w:val="22"/>
          <w:szCs w:val="22"/>
        </w:rPr>
      </w:pPr>
    </w:p>
    <w:p w14:paraId="554C9A5A" w14:textId="262432F8" w:rsidR="00903EE9" w:rsidRPr="00E61BAD" w:rsidRDefault="00903EE9" w:rsidP="00903EE9">
      <w:pPr>
        <w:ind w:left="555" w:hanging="570"/>
        <w:jc w:val="both"/>
        <w:rPr>
          <w:rFonts w:ascii="Arial" w:hAnsi="Arial" w:cs="Arial"/>
          <w:sz w:val="22"/>
          <w:szCs w:val="22"/>
        </w:rPr>
      </w:pPr>
      <w:r w:rsidRPr="00E61BAD">
        <w:rPr>
          <w:rFonts w:ascii="Arial" w:hAnsi="Arial" w:cs="Arial"/>
          <w:sz w:val="22"/>
          <w:szCs w:val="22"/>
        </w:rPr>
        <w:t>8.2</w:t>
      </w:r>
      <w:r w:rsidRPr="00E61BAD">
        <w:rPr>
          <w:rFonts w:ascii="Arial" w:hAnsi="Arial" w:cs="Arial"/>
          <w:sz w:val="22"/>
          <w:szCs w:val="22"/>
        </w:rPr>
        <w:tab/>
        <w:t xml:space="preserve">V případě prodlení s placením faktury je objednatel povinen uhradit zhotoviteli smluvní pokutu ve výši </w:t>
      </w:r>
      <w:r w:rsidR="007A437C" w:rsidRPr="00E61BAD">
        <w:rPr>
          <w:rFonts w:ascii="Arial" w:hAnsi="Arial" w:cs="Arial"/>
          <w:sz w:val="22"/>
          <w:szCs w:val="22"/>
        </w:rPr>
        <w:t>0,1 %</w:t>
      </w:r>
      <w:r w:rsidRPr="00E61BAD">
        <w:rPr>
          <w:rFonts w:ascii="Arial" w:hAnsi="Arial" w:cs="Arial"/>
          <w:sz w:val="22"/>
          <w:szCs w:val="22"/>
        </w:rPr>
        <w:t xml:space="preserve"> z dlužné částky za každý den prodlení.</w:t>
      </w:r>
    </w:p>
    <w:p w14:paraId="76CA623B" w14:textId="77777777" w:rsidR="00903EE9" w:rsidRPr="00E61BAD" w:rsidRDefault="00903EE9" w:rsidP="00903EE9">
      <w:pPr>
        <w:ind w:left="555" w:hanging="570"/>
        <w:jc w:val="both"/>
        <w:rPr>
          <w:rFonts w:ascii="Arial" w:hAnsi="Arial" w:cs="Arial"/>
          <w:sz w:val="22"/>
          <w:szCs w:val="22"/>
        </w:rPr>
      </w:pPr>
    </w:p>
    <w:p w14:paraId="4D277515" w14:textId="5DBC2E31" w:rsidR="00903EE9" w:rsidRPr="00E61BAD" w:rsidRDefault="00903EE9" w:rsidP="00903EE9">
      <w:pPr>
        <w:ind w:left="567" w:hanging="567"/>
        <w:jc w:val="both"/>
        <w:rPr>
          <w:rFonts w:ascii="Arial" w:hAnsi="Arial" w:cs="Arial"/>
          <w:sz w:val="22"/>
          <w:szCs w:val="22"/>
        </w:rPr>
      </w:pPr>
      <w:r w:rsidRPr="00E61BAD">
        <w:rPr>
          <w:rFonts w:ascii="Arial" w:hAnsi="Arial" w:cs="Arial"/>
          <w:sz w:val="22"/>
          <w:szCs w:val="22"/>
        </w:rPr>
        <w:t xml:space="preserve">8.3 </w:t>
      </w:r>
      <w:r w:rsidRPr="00E61BAD">
        <w:rPr>
          <w:rFonts w:ascii="Arial" w:hAnsi="Arial" w:cs="Arial"/>
          <w:sz w:val="22"/>
          <w:szCs w:val="22"/>
        </w:rPr>
        <w:tab/>
        <w:t xml:space="preserve">Zhotovitel je povinen při reklamaci vad v době stanovené čl. </w:t>
      </w:r>
      <w:r w:rsidR="0051122F" w:rsidRPr="00E61BAD">
        <w:rPr>
          <w:rFonts w:ascii="Arial" w:hAnsi="Arial" w:cs="Arial"/>
          <w:sz w:val="22"/>
          <w:szCs w:val="22"/>
        </w:rPr>
        <w:t>6. 2</w:t>
      </w:r>
      <w:r w:rsidRPr="00E61BAD">
        <w:rPr>
          <w:rFonts w:ascii="Arial" w:hAnsi="Arial" w:cs="Arial"/>
          <w:sz w:val="22"/>
          <w:szCs w:val="22"/>
        </w:rPr>
        <w:t xml:space="preserve">. této smlouvy po obdržení písemné reklamace dohodnout s objednatelem způsob a termín odstranění těchto vad. V případě, že se strany nedohodnou jinak, je zhotovitel povinen odstranit vady do </w:t>
      </w:r>
      <w:r w:rsidR="007A437C" w:rsidRPr="00E61BAD">
        <w:rPr>
          <w:rFonts w:ascii="Arial" w:hAnsi="Arial" w:cs="Arial"/>
          <w:sz w:val="22"/>
          <w:szCs w:val="22"/>
        </w:rPr>
        <w:t>15</w:t>
      </w:r>
      <w:r w:rsidRPr="00E61BAD">
        <w:rPr>
          <w:rFonts w:ascii="Arial" w:hAnsi="Arial" w:cs="Arial"/>
          <w:sz w:val="22"/>
          <w:szCs w:val="22"/>
        </w:rPr>
        <w:t xml:space="preserve"> pracovních dnů od nahlášení reklamace, je-li to technicky možné. Při nedodržení tohoto nebo jinak dohodnutého termínu bude zhotovitel penalizován smluvní pokutou ve výši 200,- Kč za každou vadu a každý den prodlení.</w:t>
      </w:r>
    </w:p>
    <w:p w14:paraId="7DC38602" w14:textId="77777777" w:rsidR="00903EE9" w:rsidRPr="00E61BAD" w:rsidRDefault="00903EE9" w:rsidP="00903EE9">
      <w:pPr>
        <w:ind w:left="567" w:hanging="567"/>
        <w:jc w:val="both"/>
        <w:rPr>
          <w:rFonts w:ascii="Arial" w:hAnsi="Arial" w:cs="Arial"/>
          <w:sz w:val="22"/>
          <w:szCs w:val="22"/>
        </w:rPr>
      </w:pPr>
    </w:p>
    <w:p w14:paraId="50F903B2" w14:textId="4A0709C9" w:rsidR="00903EE9" w:rsidRPr="00E61BAD" w:rsidRDefault="00903EE9" w:rsidP="00903EE9">
      <w:pPr>
        <w:ind w:left="567" w:hanging="567"/>
        <w:jc w:val="both"/>
        <w:rPr>
          <w:rFonts w:ascii="Arial" w:hAnsi="Arial" w:cs="Arial"/>
          <w:sz w:val="22"/>
          <w:szCs w:val="22"/>
        </w:rPr>
      </w:pPr>
      <w:r w:rsidRPr="00E61BAD">
        <w:rPr>
          <w:rFonts w:ascii="Arial" w:hAnsi="Arial" w:cs="Arial"/>
          <w:sz w:val="22"/>
          <w:szCs w:val="22"/>
        </w:rPr>
        <w:t xml:space="preserve">8.4 </w:t>
      </w:r>
      <w:r w:rsidRPr="00E61BAD">
        <w:rPr>
          <w:rFonts w:ascii="Arial" w:hAnsi="Arial" w:cs="Arial"/>
          <w:sz w:val="22"/>
          <w:szCs w:val="22"/>
        </w:rPr>
        <w:tab/>
        <w:t xml:space="preserve">V souladu s Občanským zákoníkem se zhotovitel k plnění dohodnutých smluvních pokut a sankcí výslovně zavazuje a uhradí je v termínu do </w:t>
      </w:r>
      <w:r w:rsidR="007A437C" w:rsidRPr="00E61BAD">
        <w:rPr>
          <w:rFonts w:ascii="Arial" w:hAnsi="Arial" w:cs="Arial"/>
          <w:sz w:val="22"/>
          <w:szCs w:val="22"/>
        </w:rPr>
        <w:t>15</w:t>
      </w:r>
      <w:r w:rsidRPr="00E61BAD">
        <w:rPr>
          <w:rFonts w:ascii="Arial" w:hAnsi="Arial" w:cs="Arial"/>
          <w:sz w:val="22"/>
          <w:szCs w:val="22"/>
        </w:rPr>
        <w:t xml:space="preserve"> dnů ode dne obdržení písemného vyzvání.</w:t>
      </w:r>
    </w:p>
    <w:p w14:paraId="7C0F9F00" w14:textId="77777777" w:rsidR="00903EE9" w:rsidRPr="00E61BAD" w:rsidRDefault="00903EE9" w:rsidP="00903EE9">
      <w:pPr>
        <w:ind w:left="567" w:hanging="567"/>
        <w:jc w:val="both"/>
        <w:rPr>
          <w:rFonts w:ascii="Arial" w:hAnsi="Arial" w:cs="Arial"/>
          <w:sz w:val="22"/>
          <w:szCs w:val="22"/>
        </w:rPr>
      </w:pPr>
    </w:p>
    <w:p w14:paraId="7E53ACF2" w14:textId="77777777" w:rsidR="00BE7F42" w:rsidRPr="00E61BAD" w:rsidRDefault="00903EE9" w:rsidP="00BE7F42">
      <w:pPr>
        <w:ind w:left="567" w:hanging="567"/>
        <w:jc w:val="both"/>
        <w:rPr>
          <w:rFonts w:ascii="Arial" w:hAnsi="Arial" w:cs="Arial"/>
          <w:sz w:val="22"/>
          <w:szCs w:val="22"/>
        </w:rPr>
      </w:pPr>
      <w:r w:rsidRPr="00E61BAD">
        <w:rPr>
          <w:rFonts w:ascii="Arial" w:hAnsi="Arial" w:cs="Arial"/>
          <w:sz w:val="22"/>
          <w:szCs w:val="22"/>
        </w:rPr>
        <w:t>8.</w:t>
      </w:r>
      <w:r w:rsidR="00260F75" w:rsidRPr="00E61BAD">
        <w:rPr>
          <w:rFonts w:ascii="Arial" w:hAnsi="Arial" w:cs="Arial"/>
          <w:sz w:val="22"/>
          <w:szCs w:val="22"/>
        </w:rPr>
        <w:t>5</w:t>
      </w:r>
      <w:r w:rsidRPr="00E61BAD">
        <w:rPr>
          <w:rFonts w:ascii="Arial" w:hAnsi="Arial" w:cs="Arial"/>
          <w:sz w:val="22"/>
          <w:szCs w:val="22"/>
        </w:rPr>
        <w:tab/>
        <w:t>Těmito ustanoveními o smluvní pokutě nejsou dotčeny veškeré nároky Objednatele nebo zhotovitele na náhradu škody způsobené druhou smluvní stranou dle Občanského zákoníku.</w:t>
      </w:r>
    </w:p>
    <w:p w14:paraId="14D71AFF" w14:textId="77777777" w:rsidR="00BE7F42" w:rsidRPr="00E61BAD" w:rsidRDefault="00BE7F42" w:rsidP="00BE7F42">
      <w:pPr>
        <w:ind w:left="567" w:hanging="567"/>
        <w:jc w:val="both"/>
        <w:rPr>
          <w:rFonts w:ascii="Arial" w:hAnsi="Arial" w:cs="Arial"/>
          <w:sz w:val="22"/>
          <w:szCs w:val="22"/>
        </w:rPr>
      </w:pPr>
    </w:p>
    <w:p w14:paraId="1B335320" w14:textId="77777777" w:rsidR="00903EE9" w:rsidRPr="00E61BAD" w:rsidRDefault="00903EE9" w:rsidP="00BE7F42">
      <w:pPr>
        <w:ind w:left="567" w:hanging="567"/>
        <w:jc w:val="center"/>
        <w:rPr>
          <w:rFonts w:ascii="Arial" w:hAnsi="Arial" w:cs="Arial"/>
          <w:sz w:val="28"/>
          <w:szCs w:val="28"/>
        </w:rPr>
      </w:pPr>
      <w:r w:rsidRPr="00E61BAD">
        <w:rPr>
          <w:rFonts w:ascii="Arial" w:hAnsi="Arial" w:cs="Arial"/>
          <w:b/>
          <w:sz w:val="28"/>
          <w:szCs w:val="28"/>
          <w:u w:val="single"/>
        </w:rPr>
        <w:t>9. Všeobecná ujednání</w:t>
      </w:r>
    </w:p>
    <w:p w14:paraId="1B08A5BB" w14:textId="77777777" w:rsidR="00903EE9" w:rsidRPr="00E61BAD" w:rsidRDefault="00903EE9" w:rsidP="00903EE9">
      <w:pPr>
        <w:jc w:val="both"/>
        <w:rPr>
          <w:rFonts w:ascii="Arial" w:hAnsi="Arial" w:cs="Arial"/>
          <w:sz w:val="22"/>
          <w:szCs w:val="22"/>
        </w:rPr>
      </w:pPr>
    </w:p>
    <w:p w14:paraId="35CAA5C4" w14:textId="77777777" w:rsidR="00903EE9" w:rsidRPr="00E61BAD" w:rsidRDefault="00903EE9" w:rsidP="00903EE9">
      <w:pPr>
        <w:tabs>
          <w:tab w:val="left" w:pos="3540"/>
        </w:tabs>
        <w:ind w:left="570" w:hanging="570"/>
        <w:jc w:val="both"/>
        <w:rPr>
          <w:rFonts w:ascii="Arial" w:hAnsi="Arial" w:cs="Arial"/>
          <w:sz w:val="22"/>
          <w:szCs w:val="22"/>
        </w:rPr>
      </w:pPr>
      <w:r w:rsidRPr="00E61BAD">
        <w:rPr>
          <w:rFonts w:ascii="Arial" w:hAnsi="Arial" w:cs="Arial"/>
          <w:sz w:val="22"/>
          <w:szCs w:val="22"/>
        </w:rPr>
        <w:t>9.1</w:t>
      </w:r>
      <w:r w:rsidRPr="00E61BAD">
        <w:rPr>
          <w:rFonts w:ascii="Arial" w:hAnsi="Arial" w:cs="Arial"/>
          <w:sz w:val="22"/>
          <w:szCs w:val="22"/>
        </w:rPr>
        <w:tab/>
        <w:t>Tato smlouva včetně jejích příloh může být měněna pouze písemnými dodatky s číselným označením podle pořadového čísla příslušné změny, podepsanými oprávněnými zástupci smluvních stran. Smluvní strany se dohodly na vyloučení použití § 582 odst. 2 občanského zákoníku, smluvní strany tedy mohou namítnout neplatnost změny této smlouvy, která nebude učiněna v souladu s tímto článkem smlouvy, i když již bylo plněno.</w:t>
      </w:r>
    </w:p>
    <w:p w14:paraId="3A4617D6" w14:textId="77777777" w:rsidR="00903EE9" w:rsidRPr="00E61BAD" w:rsidRDefault="00903EE9" w:rsidP="00903EE9">
      <w:pPr>
        <w:tabs>
          <w:tab w:val="left" w:pos="3540"/>
        </w:tabs>
        <w:ind w:left="570" w:hanging="570"/>
        <w:jc w:val="both"/>
        <w:rPr>
          <w:rFonts w:ascii="Arial" w:hAnsi="Arial" w:cs="Arial"/>
          <w:sz w:val="22"/>
          <w:szCs w:val="22"/>
        </w:rPr>
      </w:pPr>
    </w:p>
    <w:p w14:paraId="2E0D3918" w14:textId="77777777" w:rsidR="00903EE9" w:rsidRPr="00E61BAD" w:rsidRDefault="00903EE9" w:rsidP="00903EE9">
      <w:pPr>
        <w:tabs>
          <w:tab w:val="left" w:pos="3540"/>
        </w:tabs>
        <w:ind w:left="570" w:hanging="570"/>
        <w:jc w:val="both"/>
        <w:rPr>
          <w:rFonts w:ascii="Arial" w:hAnsi="Arial" w:cs="Arial"/>
          <w:sz w:val="22"/>
          <w:szCs w:val="22"/>
        </w:rPr>
      </w:pPr>
      <w:r w:rsidRPr="00E61BAD">
        <w:rPr>
          <w:rFonts w:ascii="Arial" w:hAnsi="Arial" w:cs="Arial"/>
          <w:sz w:val="22"/>
          <w:szCs w:val="22"/>
        </w:rPr>
        <w:t>9.2</w:t>
      </w:r>
      <w:r w:rsidRPr="00E61BAD">
        <w:rPr>
          <w:rFonts w:ascii="Arial" w:hAnsi="Arial" w:cs="Arial"/>
          <w:sz w:val="22"/>
          <w:szCs w:val="22"/>
        </w:rPr>
        <w:tab/>
        <w:t>Smluvní strany se dohodly řešit případné spory vzniklé při plnění této smlouvy přednostně smírnou cestou.</w:t>
      </w:r>
    </w:p>
    <w:p w14:paraId="4C542B14" w14:textId="77777777" w:rsidR="00903EE9" w:rsidRPr="00E61BAD" w:rsidRDefault="00903EE9" w:rsidP="00903EE9">
      <w:pPr>
        <w:tabs>
          <w:tab w:val="left" w:pos="3540"/>
        </w:tabs>
        <w:ind w:left="570" w:hanging="570"/>
        <w:jc w:val="both"/>
        <w:rPr>
          <w:rFonts w:ascii="Arial" w:hAnsi="Arial" w:cs="Arial"/>
          <w:sz w:val="22"/>
          <w:szCs w:val="22"/>
        </w:rPr>
      </w:pPr>
    </w:p>
    <w:p w14:paraId="5405848B" w14:textId="77777777" w:rsidR="00903EE9" w:rsidRPr="00E61BAD" w:rsidRDefault="00903EE9" w:rsidP="00903EE9">
      <w:pPr>
        <w:tabs>
          <w:tab w:val="left" w:pos="3540"/>
        </w:tabs>
        <w:ind w:left="570" w:hanging="570"/>
        <w:jc w:val="both"/>
        <w:rPr>
          <w:rFonts w:ascii="Arial" w:hAnsi="Arial" w:cs="Arial"/>
          <w:sz w:val="22"/>
          <w:szCs w:val="22"/>
        </w:rPr>
      </w:pPr>
      <w:r w:rsidRPr="00E61BAD">
        <w:rPr>
          <w:rFonts w:ascii="Arial" w:hAnsi="Arial" w:cs="Arial"/>
          <w:sz w:val="22"/>
          <w:szCs w:val="22"/>
        </w:rPr>
        <w:t>9.3</w:t>
      </w:r>
      <w:r w:rsidRPr="00E61BAD">
        <w:rPr>
          <w:rFonts w:ascii="Arial" w:hAnsi="Arial" w:cs="Arial"/>
          <w:sz w:val="22"/>
          <w:szCs w:val="22"/>
        </w:rPr>
        <w:tab/>
        <w:t>Pokud nebylo v této smlouvě ujednáno jinak, řídí se právní vztahy z ní vyplývající a vznikající zák. č. 89/2012 Sb., občanským zákoníkem, v platném znění. Smluvní strany tímto v souladu s § 558 odst. 2 občanského zákoníku výslovně vylučují použití obchodních zvyklostí ve svém právním styku v souvislosti s touto smlouvou, vyjma těch, ve smlouvě výslovně uvedených.</w:t>
      </w:r>
    </w:p>
    <w:p w14:paraId="72BAA002" w14:textId="77777777" w:rsidR="00903EE9" w:rsidRPr="00E61BAD" w:rsidRDefault="00903EE9" w:rsidP="00903EE9">
      <w:pPr>
        <w:tabs>
          <w:tab w:val="left" w:pos="3540"/>
        </w:tabs>
        <w:ind w:left="570" w:hanging="570"/>
        <w:jc w:val="both"/>
        <w:rPr>
          <w:rFonts w:ascii="Arial" w:hAnsi="Arial" w:cs="Arial"/>
          <w:sz w:val="22"/>
          <w:szCs w:val="22"/>
        </w:rPr>
      </w:pPr>
    </w:p>
    <w:p w14:paraId="7C9972EB" w14:textId="77777777" w:rsidR="00903EE9" w:rsidRPr="00E61BAD" w:rsidRDefault="00903EE9" w:rsidP="00903EE9">
      <w:pPr>
        <w:tabs>
          <w:tab w:val="left" w:pos="720"/>
        </w:tabs>
        <w:ind w:left="570" w:hanging="570"/>
        <w:jc w:val="both"/>
        <w:rPr>
          <w:rFonts w:ascii="Arial" w:hAnsi="Arial" w:cs="Arial"/>
          <w:sz w:val="22"/>
          <w:szCs w:val="22"/>
        </w:rPr>
      </w:pPr>
      <w:r w:rsidRPr="00E61BAD">
        <w:rPr>
          <w:rFonts w:ascii="Arial" w:hAnsi="Arial" w:cs="Arial"/>
          <w:sz w:val="22"/>
          <w:szCs w:val="22"/>
        </w:rPr>
        <w:t>9.4</w:t>
      </w:r>
      <w:r w:rsidRPr="00E61BAD">
        <w:rPr>
          <w:rFonts w:ascii="Arial" w:hAnsi="Arial" w:cs="Arial"/>
          <w:sz w:val="22"/>
          <w:szCs w:val="22"/>
        </w:rPr>
        <w:tab/>
      </w:r>
      <w:r w:rsidRPr="00E61BAD">
        <w:rPr>
          <w:rFonts w:ascii="Arial" w:hAnsi="Arial" w:cs="Arial"/>
          <w:spacing w:val="-2"/>
          <w:sz w:val="22"/>
          <w:szCs w:val="22"/>
        </w:rPr>
        <w:t>Zhotovené dílo se stává vlastnictvím objednatele v té míře, nakolik objednatel již uhradil zhotoviteli sjednanou cenu. Zhotovitel souhlasí s tím, že objednatel je oprávněn dílo bezúplatně použít ke všem účelům, které souvisejí s realizací uvedené stavby, tj. zejména k příslušným správním řízením, ke stavbě samotné, k získání dotace na stavbu, k veřejné prezentaci stavby a rovněž k vytváření dalších stupňů projektové dokumentace stavby. S ohledem na to je objednatel oprávněn bezúplatně dílo rozmnožovat a kopírovat, jiným subjektům poskytovat nebo i jinak zejména k výběrovým řízením využívat, vždy však pouze pro dosažení shora uvedených účelů a cílů a s uvedení jména autora díla.</w:t>
      </w:r>
    </w:p>
    <w:p w14:paraId="25DAADDD" w14:textId="77777777" w:rsidR="00903EE9" w:rsidRPr="00E61BAD" w:rsidRDefault="00903EE9" w:rsidP="00903EE9">
      <w:pPr>
        <w:ind w:left="570"/>
        <w:jc w:val="both"/>
        <w:rPr>
          <w:rFonts w:ascii="Arial" w:hAnsi="Arial" w:cs="Arial"/>
          <w:sz w:val="22"/>
          <w:szCs w:val="22"/>
        </w:rPr>
      </w:pPr>
      <w:r w:rsidRPr="00E61BAD">
        <w:rPr>
          <w:rFonts w:ascii="Arial" w:hAnsi="Arial" w:cs="Arial"/>
          <w:sz w:val="22"/>
          <w:szCs w:val="22"/>
        </w:rPr>
        <w:t>Nadto zhotovitel s objednatelem výslovně smluvně sjednávají, že objednatel kromě účelů souvisejících s realizací projektované stavby je rovněž oprávněn umožnit do díla nahlížet a jinak zákonným způsobem konat osobám oprávněným ve smyslu zákona č. 106/1999 Sb. v platném znění o svobodném přístupu k informacím.</w:t>
      </w:r>
    </w:p>
    <w:p w14:paraId="514CC0F0" w14:textId="77777777" w:rsidR="00903EE9" w:rsidRPr="00E61BAD" w:rsidRDefault="00903EE9" w:rsidP="00903EE9">
      <w:pPr>
        <w:tabs>
          <w:tab w:val="left" w:pos="3540"/>
        </w:tabs>
        <w:ind w:left="570" w:hanging="570"/>
        <w:jc w:val="both"/>
        <w:rPr>
          <w:rFonts w:ascii="Arial" w:hAnsi="Arial" w:cs="Arial"/>
          <w:sz w:val="22"/>
          <w:szCs w:val="22"/>
        </w:rPr>
      </w:pPr>
      <w:r w:rsidRPr="00E61BAD">
        <w:rPr>
          <w:rFonts w:ascii="Arial" w:hAnsi="Arial" w:cs="Arial"/>
          <w:sz w:val="22"/>
          <w:szCs w:val="22"/>
        </w:rPr>
        <w:lastRenderedPageBreak/>
        <w:tab/>
        <w:t>Dále se ochrana autorských práv se řídí platným zněním autorského zákona a veškerými mezinárodními dohodami o ochraně práv k duševnímu vlastnictví, které jsou součástí českého právního řádu, a příslušnými ustanoveními zákona o přestupcích, popřípadě trestního zákona.</w:t>
      </w:r>
    </w:p>
    <w:p w14:paraId="0892A63C" w14:textId="77777777" w:rsidR="00903EE9" w:rsidRPr="00E61BAD" w:rsidRDefault="00903EE9" w:rsidP="00903EE9">
      <w:pPr>
        <w:tabs>
          <w:tab w:val="left" w:pos="3540"/>
        </w:tabs>
        <w:ind w:left="570" w:hanging="570"/>
        <w:jc w:val="both"/>
        <w:rPr>
          <w:rFonts w:ascii="Arial" w:hAnsi="Arial" w:cs="Arial"/>
          <w:sz w:val="22"/>
          <w:szCs w:val="22"/>
        </w:rPr>
      </w:pPr>
    </w:p>
    <w:p w14:paraId="7D00069D" w14:textId="77777777" w:rsidR="00903EE9" w:rsidRPr="00E61BAD" w:rsidRDefault="00903EE9" w:rsidP="00903EE9">
      <w:pPr>
        <w:tabs>
          <w:tab w:val="left" w:pos="3540"/>
        </w:tabs>
        <w:ind w:left="570" w:hanging="570"/>
        <w:jc w:val="both"/>
        <w:rPr>
          <w:rFonts w:ascii="Arial" w:hAnsi="Arial" w:cs="Arial"/>
          <w:sz w:val="22"/>
          <w:szCs w:val="22"/>
        </w:rPr>
      </w:pPr>
      <w:r w:rsidRPr="00E61BAD">
        <w:rPr>
          <w:rFonts w:ascii="Arial" w:hAnsi="Arial" w:cs="Arial"/>
          <w:sz w:val="22"/>
          <w:szCs w:val="22"/>
        </w:rPr>
        <w:t>9.5</w:t>
      </w:r>
      <w:r w:rsidRPr="00E61BAD">
        <w:rPr>
          <w:rFonts w:ascii="Arial" w:hAnsi="Arial" w:cs="Arial"/>
          <w:sz w:val="22"/>
          <w:szCs w:val="22"/>
        </w:rPr>
        <w:tab/>
        <w:t>Odpověď Zhotovitele s dodatkem nebo odchylkou dle § 1740 odst. 3 občanského zákoníku, která podstatně nemění podmínky nabídky, není přijetím nabídky na uzavření této smlouvy nebo jejího dodatku.</w:t>
      </w:r>
    </w:p>
    <w:p w14:paraId="050AA56E" w14:textId="77777777" w:rsidR="00903EE9" w:rsidRPr="00E61BAD" w:rsidRDefault="00903EE9" w:rsidP="00903EE9">
      <w:pPr>
        <w:tabs>
          <w:tab w:val="left" w:pos="3540"/>
        </w:tabs>
        <w:ind w:left="570" w:hanging="570"/>
        <w:jc w:val="both"/>
        <w:rPr>
          <w:rFonts w:ascii="Arial" w:hAnsi="Arial" w:cs="Arial"/>
          <w:sz w:val="22"/>
          <w:szCs w:val="22"/>
        </w:rPr>
      </w:pPr>
    </w:p>
    <w:p w14:paraId="04793220" w14:textId="77777777" w:rsidR="00903EE9" w:rsidRPr="00E61BAD" w:rsidRDefault="000F05A6" w:rsidP="00903EE9">
      <w:pPr>
        <w:tabs>
          <w:tab w:val="left" w:pos="3540"/>
        </w:tabs>
        <w:ind w:left="570" w:hanging="570"/>
        <w:jc w:val="both"/>
        <w:rPr>
          <w:rFonts w:ascii="Arial" w:hAnsi="Arial" w:cs="Arial"/>
          <w:spacing w:val="-2"/>
          <w:sz w:val="22"/>
          <w:szCs w:val="22"/>
        </w:rPr>
      </w:pPr>
      <w:r w:rsidRPr="00E61BAD">
        <w:rPr>
          <w:rFonts w:ascii="Arial" w:hAnsi="Arial" w:cs="Arial"/>
          <w:spacing w:val="-2"/>
          <w:sz w:val="22"/>
          <w:szCs w:val="22"/>
        </w:rPr>
        <w:t>9.6</w:t>
      </w:r>
      <w:r w:rsidR="00903EE9" w:rsidRPr="00E61BAD">
        <w:rPr>
          <w:rFonts w:ascii="Arial" w:hAnsi="Arial" w:cs="Arial"/>
          <w:spacing w:val="-2"/>
          <w:sz w:val="22"/>
          <w:szCs w:val="22"/>
        </w:rPr>
        <w:tab/>
        <w:t>Zhotovitel je podle ustanovení § 2, písmeno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tj., je povinen poskytnout požadované informace a dokumentaci zaměstnancům nebo zmocněncům pověřených orgánů (CRR, MMR, Ministerstva financí, Evropské komise, Evropského účetního dvora, Nejvyššího kontrolního úřadu, příslušného finančního úřadu a dalších oprávněných orgánů státní správy) a vytvořit výše uvedeným orgánům podmínky k provedení kontroly vztahující se k předmětu stavby a poskytnout jim součinnost.</w:t>
      </w:r>
    </w:p>
    <w:p w14:paraId="38849BD7" w14:textId="77777777" w:rsidR="00F469A6" w:rsidRPr="00E61BAD" w:rsidRDefault="00F469A6" w:rsidP="00903EE9">
      <w:pPr>
        <w:tabs>
          <w:tab w:val="left" w:pos="3540"/>
        </w:tabs>
        <w:ind w:left="570" w:hanging="570"/>
        <w:jc w:val="both"/>
        <w:rPr>
          <w:rFonts w:ascii="Arial" w:hAnsi="Arial" w:cs="Arial"/>
          <w:sz w:val="22"/>
          <w:szCs w:val="22"/>
        </w:rPr>
      </w:pPr>
    </w:p>
    <w:p w14:paraId="525B5302" w14:textId="77777777" w:rsidR="00903EE9" w:rsidRPr="00E61BAD" w:rsidRDefault="00F469A6" w:rsidP="00903EE9">
      <w:pPr>
        <w:tabs>
          <w:tab w:val="left" w:pos="3540"/>
        </w:tabs>
        <w:ind w:left="570" w:hanging="570"/>
        <w:jc w:val="both"/>
        <w:rPr>
          <w:rFonts w:ascii="Arial" w:hAnsi="Arial" w:cs="Arial"/>
          <w:sz w:val="22"/>
          <w:szCs w:val="22"/>
        </w:rPr>
      </w:pPr>
      <w:r w:rsidRPr="00E61BAD">
        <w:rPr>
          <w:rFonts w:ascii="Arial" w:hAnsi="Arial" w:cs="Arial"/>
          <w:sz w:val="22"/>
          <w:szCs w:val="22"/>
        </w:rPr>
        <w:t>9.7   Zhotovitel (dodavatel) souhlasí se zveřejněním této smlouvy včetně všech jejích příloh na webových stránkách objednatele (na profilu zadavatele) a v Registru smluv dle zák. č. 340/2015 Sb</w:t>
      </w:r>
      <w:r w:rsidR="00793E9F" w:rsidRPr="00E61BAD">
        <w:rPr>
          <w:rFonts w:ascii="Arial" w:hAnsi="Arial" w:cs="Arial"/>
          <w:sz w:val="22"/>
          <w:szCs w:val="22"/>
        </w:rPr>
        <w:t>.</w:t>
      </w:r>
      <w:r w:rsidRPr="00E61BAD">
        <w:rPr>
          <w:rFonts w:ascii="Arial" w:hAnsi="Arial" w:cs="Arial"/>
          <w:sz w:val="22"/>
          <w:szCs w:val="22"/>
        </w:rPr>
        <w:t xml:space="preserve">  jak v případě, že to bude podle českého právního řádu zapotřebí tak i v případě pochybností, zda to je či není podle českého právního řádu třeba. Smluvní strany prohlašují, že skutečnosti uvedené v této smlouvě nepovažují za obchodní tajemství ve smyslu ustanovení §</w:t>
      </w:r>
      <w:r w:rsidR="00793E9F" w:rsidRPr="00E61BAD">
        <w:rPr>
          <w:rFonts w:ascii="Arial" w:hAnsi="Arial" w:cs="Arial"/>
          <w:sz w:val="22"/>
          <w:szCs w:val="22"/>
        </w:rPr>
        <w:t> </w:t>
      </w:r>
      <w:r w:rsidRPr="00E61BAD">
        <w:rPr>
          <w:rFonts w:ascii="Arial" w:hAnsi="Arial" w:cs="Arial"/>
          <w:sz w:val="22"/>
          <w:szCs w:val="22"/>
        </w:rPr>
        <w:t>504 zákona č. 89/2012 Sb. a udělují svolení k jejich užití a zveřejnění bez stanovení jakýchkoliv podmínek. Smluvní strany sjednávají, že smlouvu zveřejní zástupci smluvní strany Město Chrudim.</w:t>
      </w:r>
    </w:p>
    <w:p w14:paraId="148C4DA5" w14:textId="77777777" w:rsidR="00F469A6" w:rsidRPr="00E61BAD" w:rsidRDefault="00F469A6" w:rsidP="00903EE9">
      <w:pPr>
        <w:tabs>
          <w:tab w:val="left" w:pos="3540"/>
        </w:tabs>
        <w:ind w:left="570" w:hanging="570"/>
        <w:jc w:val="both"/>
        <w:rPr>
          <w:rFonts w:ascii="Arial" w:hAnsi="Arial" w:cs="Arial"/>
          <w:sz w:val="22"/>
          <w:szCs w:val="22"/>
        </w:rPr>
      </w:pPr>
    </w:p>
    <w:p w14:paraId="658B6537" w14:textId="77777777" w:rsidR="00903EE9" w:rsidRPr="00E61BAD" w:rsidRDefault="000F05A6" w:rsidP="00903EE9">
      <w:pPr>
        <w:tabs>
          <w:tab w:val="left" w:pos="3540"/>
        </w:tabs>
        <w:ind w:left="570" w:hanging="570"/>
        <w:jc w:val="both"/>
        <w:rPr>
          <w:rFonts w:ascii="Arial" w:hAnsi="Arial" w:cs="Arial"/>
          <w:sz w:val="22"/>
          <w:szCs w:val="22"/>
        </w:rPr>
      </w:pPr>
      <w:r w:rsidRPr="00E61BAD">
        <w:rPr>
          <w:rFonts w:ascii="Arial" w:hAnsi="Arial" w:cs="Arial"/>
          <w:sz w:val="22"/>
          <w:szCs w:val="22"/>
        </w:rPr>
        <w:t>9.</w:t>
      </w:r>
      <w:r w:rsidR="00F469A6" w:rsidRPr="00E61BAD">
        <w:rPr>
          <w:rFonts w:ascii="Arial" w:hAnsi="Arial" w:cs="Arial"/>
          <w:sz w:val="22"/>
          <w:szCs w:val="22"/>
        </w:rPr>
        <w:t>8</w:t>
      </w:r>
      <w:r w:rsidR="00903EE9" w:rsidRPr="00E61BAD">
        <w:rPr>
          <w:rFonts w:ascii="Arial" w:hAnsi="Arial" w:cs="Arial"/>
          <w:sz w:val="22"/>
          <w:szCs w:val="22"/>
        </w:rPr>
        <w:tab/>
      </w:r>
      <w:r w:rsidR="00903EE9" w:rsidRPr="00E61BAD">
        <w:rPr>
          <w:rFonts w:ascii="Arial" w:hAnsi="Arial" w:cs="Arial"/>
          <w:spacing w:val="-2"/>
          <w:sz w:val="22"/>
          <w:szCs w:val="22"/>
        </w:rPr>
        <w:t>Tato smlouva je vyhotovena ve 4 stejnopisech, z nichž 2 obdrží objednatel a 2 zhotovitel.</w:t>
      </w:r>
    </w:p>
    <w:p w14:paraId="2FB6EA9D" w14:textId="77777777" w:rsidR="00903EE9" w:rsidRPr="00E61BAD" w:rsidRDefault="00903EE9" w:rsidP="00903EE9">
      <w:pPr>
        <w:tabs>
          <w:tab w:val="left" w:pos="3540"/>
        </w:tabs>
        <w:ind w:left="570" w:hanging="570"/>
        <w:jc w:val="both"/>
        <w:rPr>
          <w:rFonts w:ascii="Arial" w:hAnsi="Arial" w:cs="Arial"/>
          <w:sz w:val="22"/>
          <w:szCs w:val="22"/>
        </w:rPr>
      </w:pPr>
    </w:p>
    <w:p w14:paraId="175357A3" w14:textId="77777777" w:rsidR="006E1503" w:rsidRPr="00E61BAD" w:rsidRDefault="000F05A6" w:rsidP="00903EE9">
      <w:pPr>
        <w:tabs>
          <w:tab w:val="left" w:pos="3540"/>
        </w:tabs>
        <w:ind w:left="570" w:hanging="570"/>
        <w:jc w:val="both"/>
        <w:rPr>
          <w:rFonts w:ascii="Arial" w:hAnsi="Arial" w:cs="Arial"/>
          <w:sz w:val="22"/>
          <w:szCs w:val="22"/>
        </w:rPr>
      </w:pPr>
      <w:r w:rsidRPr="00E61BAD">
        <w:rPr>
          <w:rFonts w:ascii="Arial" w:hAnsi="Arial" w:cs="Arial"/>
          <w:sz w:val="22"/>
          <w:szCs w:val="22"/>
        </w:rPr>
        <w:t>9.</w:t>
      </w:r>
      <w:r w:rsidR="00F469A6" w:rsidRPr="00E61BAD">
        <w:rPr>
          <w:rFonts w:ascii="Arial" w:hAnsi="Arial" w:cs="Arial"/>
          <w:sz w:val="22"/>
          <w:szCs w:val="22"/>
        </w:rPr>
        <w:t>9</w:t>
      </w:r>
      <w:r w:rsidR="00903EE9" w:rsidRPr="00E61BAD">
        <w:rPr>
          <w:rFonts w:ascii="Arial" w:hAnsi="Arial" w:cs="Arial"/>
          <w:sz w:val="22"/>
          <w:szCs w:val="22"/>
        </w:rPr>
        <w:tab/>
        <w:t>Nevynutitelnost nebo neplatnost kteréhokoliv článku, odstavce, pododstavce nebo ustanovení této smlouvy neovlivní vynutitelnost nebo platnost ostatních ustanovení této smlouvy.</w:t>
      </w:r>
    </w:p>
    <w:p w14:paraId="7355D071" w14:textId="77777777" w:rsidR="006E1503" w:rsidRPr="00E61BAD" w:rsidRDefault="006E1503" w:rsidP="00903EE9">
      <w:pPr>
        <w:tabs>
          <w:tab w:val="left" w:pos="3540"/>
        </w:tabs>
        <w:ind w:left="570" w:hanging="570"/>
        <w:jc w:val="both"/>
        <w:rPr>
          <w:rFonts w:ascii="Arial" w:hAnsi="Arial" w:cs="Arial"/>
          <w:sz w:val="22"/>
          <w:szCs w:val="22"/>
        </w:rPr>
      </w:pPr>
    </w:p>
    <w:p w14:paraId="3E2A8326" w14:textId="77777777" w:rsidR="00792400" w:rsidRPr="00E61BAD" w:rsidRDefault="000F05A6" w:rsidP="00F469A6">
      <w:pPr>
        <w:tabs>
          <w:tab w:val="left" w:pos="3540"/>
        </w:tabs>
        <w:ind w:left="570" w:hanging="570"/>
        <w:jc w:val="both"/>
        <w:rPr>
          <w:rFonts w:ascii="Arial" w:hAnsi="Arial" w:cs="Arial"/>
          <w:sz w:val="22"/>
          <w:szCs w:val="22"/>
        </w:rPr>
      </w:pPr>
      <w:r w:rsidRPr="00E61BAD">
        <w:rPr>
          <w:rFonts w:ascii="Arial" w:hAnsi="Arial" w:cs="Arial"/>
          <w:sz w:val="22"/>
          <w:szCs w:val="22"/>
        </w:rPr>
        <w:t>9.</w:t>
      </w:r>
      <w:r w:rsidR="00F469A6" w:rsidRPr="00E61BAD">
        <w:rPr>
          <w:rFonts w:ascii="Arial" w:hAnsi="Arial" w:cs="Arial"/>
          <w:sz w:val="22"/>
          <w:szCs w:val="22"/>
        </w:rPr>
        <w:t>10</w:t>
      </w:r>
      <w:r w:rsidR="00903EE9" w:rsidRPr="00E61BAD">
        <w:rPr>
          <w:rFonts w:ascii="Arial" w:hAnsi="Arial" w:cs="Arial"/>
          <w:sz w:val="22"/>
          <w:szCs w:val="22"/>
        </w:rPr>
        <w:tab/>
        <w:t>Smluvní strany prohlašují, že tato smlouva byla uzavřena na základě jejich svobodné a vážné vůle, nikoliv v</w:t>
      </w:r>
      <w:r w:rsidR="00A436BA" w:rsidRPr="00E61BAD">
        <w:rPr>
          <w:rFonts w:ascii="Arial" w:hAnsi="Arial" w:cs="Arial"/>
          <w:sz w:val="22"/>
          <w:szCs w:val="22"/>
        </w:rPr>
        <w:t> </w:t>
      </w:r>
      <w:r w:rsidR="00903EE9" w:rsidRPr="00E61BAD">
        <w:rPr>
          <w:rFonts w:ascii="Arial" w:hAnsi="Arial" w:cs="Arial"/>
          <w:sz w:val="22"/>
          <w:szCs w:val="22"/>
        </w:rPr>
        <w:t>tísni</w:t>
      </w:r>
      <w:r w:rsidR="00A436BA" w:rsidRPr="00E61BAD">
        <w:rPr>
          <w:rFonts w:ascii="Arial" w:hAnsi="Arial" w:cs="Arial"/>
          <w:sz w:val="22"/>
          <w:szCs w:val="22"/>
        </w:rPr>
        <w:t>,</w:t>
      </w:r>
      <w:r w:rsidR="00903EE9" w:rsidRPr="00E61BAD">
        <w:rPr>
          <w:rFonts w:ascii="Arial" w:hAnsi="Arial" w:cs="Arial"/>
          <w:sz w:val="22"/>
          <w:szCs w:val="22"/>
        </w:rPr>
        <w:t xml:space="preserve"> či na základě nevýhodných podmínek</w:t>
      </w:r>
      <w:r w:rsidR="008579FE" w:rsidRPr="00E61BAD">
        <w:rPr>
          <w:rFonts w:ascii="Arial" w:hAnsi="Arial" w:cs="Arial"/>
          <w:sz w:val="22"/>
          <w:szCs w:val="22"/>
        </w:rPr>
        <w:t>, žádná ze stran neuzavřela tuto smlouvu v pozici slabší strany</w:t>
      </w:r>
      <w:r w:rsidR="00903EE9" w:rsidRPr="00E61BAD">
        <w:rPr>
          <w:rFonts w:ascii="Arial" w:hAnsi="Arial" w:cs="Arial"/>
          <w:sz w:val="22"/>
          <w:szCs w:val="22"/>
        </w:rPr>
        <w:t>, a na důkaz toho připojují své podpisy.</w:t>
      </w:r>
    </w:p>
    <w:p w14:paraId="7FF62BA2" w14:textId="77777777" w:rsidR="00792400" w:rsidRPr="00E61BAD" w:rsidRDefault="00792400" w:rsidP="00015A18">
      <w:pPr>
        <w:tabs>
          <w:tab w:val="left" w:pos="426"/>
          <w:tab w:val="right" w:leader="dot" w:pos="567"/>
          <w:tab w:val="right" w:leader="dot" w:pos="9071"/>
        </w:tabs>
        <w:ind w:left="360" w:right="-2"/>
        <w:jc w:val="both"/>
        <w:rPr>
          <w:rFonts w:ascii="Arial" w:hAnsi="Arial" w:cs="Arial"/>
          <w:spacing w:val="-2"/>
          <w:sz w:val="22"/>
          <w:szCs w:val="22"/>
        </w:rPr>
      </w:pPr>
    </w:p>
    <w:p w14:paraId="21F4D619" w14:textId="77777777" w:rsidR="00AD3C24" w:rsidRPr="00E61BAD" w:rsidRDefault="00AD3C24" w:rsidP="00C56391">
      <w:pPr>
        <w:suppressAutoHyphens/>
        <w:rPr>
          <w:rFonts w:ascii="Arial" w:hAnsi="Arial" w:cs="Arial"/>
          <w:spacing w:val="-2"/>
          <w:sz w:val="22"/>
          <w:szCs w:val="22"/>
        </w:rPr>
      </w:pPr>
    </w:p>
    <w:p w14:paraId="48C63474" w14:textId="0B0F2F2D" w:rsidR="00C56391" w:rsidRPr="00E61BAD" w:rsidRDefault="00015A18" w:rsidP="00AD3C24">
      <w:pPr>
        <w:suppressAutoHyphens/>
        <w:ind w:firstLine="708"/>
        <w:rPr>
          <w:rFonts w:ascii="Arial" w:hAnsi="Arial" w:cs="Arial"/>
          <w:spacing w:val="-2"/>
          <w:sz w:val="22"/>
          <w:szCs w:val="22"/>
        </w:rPr>
      </w:pPr>
      <w:r w:rsidRPr="00E61BAD">
        <w:rPr>
          <w:rFonts w:ascii="Arial" w:hAnsi="Arial" w:cs="Arial"/>
          <w:spacing w:val="-2"/>
          <w:sz w:val="22"/>
          <w:szCs w:val="22"/>
        </w:rPr>
        <w:t>V</w:t>
      </w:r>
      <w:r w:rsidR="009F7301" w:rsidRPr="00E61BAD">
        <w:rPr>
          <w:rFonts w:ascii="Arial" w:hAnsi="Arial" w:cs="Arial"/>
          <w:spacing w:val="-2"/>
          <w:sz w:val="22"/>
          <w:szCs w:val="22"/>
        </w:rPr>
        <w:t> Chrudimi</w:t>
      </w:r>
      <w:r w:rsidR="007620ED" w:rsidRPr="00E61BAD">
        <w:rPr>
          <w:rFonts w:ascii="Arial" w:hAnsi="Arial" w:cs="Arial"/>
          <w:spacing w:val="-2"/>
          <w:sz w:val="22"/>
          <w:szCs w:val="22"/>
        </w:rPr>
        <w:t xml:space="preserve"> </w:t>
      </w:r>
      <w:r w:rsidRPr="00E61BAD">
        <w:rPr>
          <w:rFonts w:ascii="Arial" w:hAnsi="Arial" w:cs="Arial"/>
          <w:spacing w:val="-2"/>
          <w:sz w:val="22"/>
          <w:szCs w:val="22"/>
        </w:rPr>
        <w:t>dne</w:t>
      </w:r>
      <w:r w:rsidR="002D0DB6" w:rsidRPr="00E61BAD">
        <w:rPr>
          <w:rFonts w:ascii="Arial" w:hAnsi="Arial" w:cs="Arial"/>
          <w:spacing w:val="-2"/>
          <w:sz w:val="22"/>
          <w:szCs w:val="22"/>
        </w:rPr>
        <w:t xml:space="preserve"> </w:t>
      </w:r>
      <w:r w:rsidR="00485D02" w:rsidRPr="00E61BAD">
        <w:rPr>
          <w:rFonts w:ascii="Arial" w:hAnsi="Arial" w:cs="Arial"/>
          <w:spacing w:val="-2"/>
          <w:sz w:val="22"/>
          <w:szCs w:val="22"/>
        </w:rPr>
        <w:t>:</w:t>
      </w:r>
      <w:r w:rsidR="00D30116" w:rsidRPr="00E61BAD">
        <w:rPr>
          <w:rFonts w:ascii="Arial" w:hAnsi="Arial" w:cs="Arial"/>
          <w:spacing w:val="-2"/>
          <w:sz w:val="22"/>
          <w:szCs w:val="22"/>
        </w:rPr>
        <w:tab/>
      </w:r>
      <w:r w:rsidR="009F7301" w:rsidRPr="00E61BAD">
        <w:rPr>
          <w:rFonts w:ascii="Arial" w:hAnsi="Arial" w:cs="Arial"/>
          <w:spacing w:val="-2"/>
          <w:sz w:val="22"/>
          <w:szCs w:val="22"/>
        </w:rPr>
        <w:tab/>
      </w:r>
      <w:r w:rsidR="009F7301" w:rsidRPr="00E61BAD">
        <w:rPr>
          <w:rFonts w:ascii="Arial" w:hAnsi="Arial" w:cs="Arial"/>
          <w:spacing w:val="-2"/>
          <w:sz w:val="22"/>
          <w:szCs w:val="22"/>
        </w:rPr>
        <w:tab/>
      </w:r>
      <w:r w:rsidR="00265FE1" w:rsidRPr="00E61BAD">
        <w:rPr>
          <w:rFonts w:ascii="Arial" w:hAnsi="Arial" w:cs="Arial"/>
          <w:spacing w:val="-2"/>
          <w:sz w:val="22"/>
          <w:szCs w:val="22"/>
        </w:rPr>
        <w:t xml:space="preserve">    </w:t>
      </w:r>
      <w:r w:rsidR="00265FE1" w:rsidRPr="00E61BAD">
        <w:rPr>
          <w:rFonts w:ascii="Arial" w:hAnsi="Arial" w:cs="Arial"/>
          <w:spacing w:val="-2"/>
          <w:sz w:val="22"/>
          <w:szCs w:val="22"/>
        </w:rPr>
        <w:tab/>
      </w:r>
      <w:r w:rsidRPr="00E61BAD">
        <w:rPr>
          <w:rFonts w:ascii="Arial" w:hAnsi="Arial" w:cs="Arial"/>
          <w:spacing w:val="-2"/>
          <w:sz w:val="22"/>
          <w:szCs w:val="22"/>
        </w:rPr>
        <w:t>V</w:t>
      </w:r>
      <w:r w:rsidR="007B1359" w:rsidRPr="00E61BAD">
        <w:rPr>
          <w:rFonts w:ascii="Arial" w:hAnsi="Arial" w:cs="Arial"/>
          <w:spacing w:val="-2"/>
          <w:sz w:val="22"/>
          <w:szCs w:val="22"/>
        </w:rPr>
        <w:t> </w:t>
      </w:r>
      <w:r w:rsidR="00E66807">
        <w:rPr>
          <w:rFonts w:ascii="Arial" w:hAnsi="Arial" w:cs="Arial"/>
          <w:spacing w:val="-2"/>
          <w:sz w:val="22"/>
          <w:szCs w:val="22"/>
        </w:rPr>
        <w:t>…………….</w:t>
      </w:r>
      <w:r w:rsidR="007F3605" w:rsidRPr="00E61BAD">
        <w:rPr>
          <w:rFonts w:ascii="Arial" w:hAnsi="Arial" w:cs="Arial"/>
          <w:spacing w:val="-2"/>
          <w:sz w:val="22"/>
          <w:szCs w:val="22"/>
        </w:rPr>
        <w:t xml:space="preserve"> </w:t>
      </w:r>
      <w:r w:rsidRPr="00E61BAD">
        <w:rPr>
          <w:rFonts w:ascii="Arial" w:hAnsi="Arial" w:cs="Arial"/>
          <w:spacing w:val="-2"/>
          <w:sz w:val="22"/>
          <w:szCs w:val="22"/>
        </w:rPr>
        <w:t>dne</w:t>
      </w:r>
      <w:r w:rsidR="00905314" w:rsidRPr="00E61BAD">
        <w:rPr>
          <w:rFonts w:ascii="Arial" w:hAnsi="Arial" w:cs="Arial"/>
          <w:spacing w:val="-2"/>
          <w:sz w:val="22"/>
          <w:szCs w:val="22"/>
        </w:rPr>
        <w:t xml:space="preserve"> </w:t>
      </w:r>
      <w:r w:rsidR="00485D02" w:rsidRPr="00E61BAD">
        <w:rPr>
          <w:rFonts w:ascii="Arial" w:hAnsi="Arial" w:cs="Arial"/>
          <w:spacing w:val="-2"/>
          <w:sz w:val="22"/>
          <w:szCs w:val="22"/>
        </w:rPr>
        <w:t>:</w:t>
      </w:r>
    </w:p>
    <w:p w14:paraId="76D728E5" w14:textId="77777777" w:rsidR="006E1503" w:rsidRPr="00E61BAD" w:rsidRDefault="006E1503" w:rsidP="00275F9A">
      <w:pPr>
        <w:suppressAutoHyphens/>
        <w:rPr>
          <w:rFonts w:ascii="Arial" w:hAnsi="Arial" w:cs="Arial"/>
          <w:spacing w:val="-2"/>
          <w:sz w:val="22"/>
          <w:szCs w:val="22"/>
        </w:rPr>
      </w:pPr>
    </w:p>
    <w:p w14:paraId="3748C277" w14:textId="77777777" w:rsidR="00C56391" w:rsidRPr="00E61BAD" w:rsidRDefault="00015A18" w:rsidP="00C56391">
      <w:pPr>
        <w:suppressAutoHyphens/>
        <w:rPr>
          <w:rFonts w:ascii="Arial" w:hAnsi="Arial" w:cs="Arial"/>
          <w:spacing w:val="-2"/>
          <w:sz w:val="22"/>
          <w:szCs w:val="22"/>
        </w:rPr>
      </w:pPr>
      <w:r w:rsidRPr="00E61BAD">
        <w:rPr>
          <w:rFonts w:ascii="Arial" w:hAnsi="Arial" w:cs="Arial"/>
          <w:spacing w:val="-2"/>
          <w:sz w:val="22"/>
          <w:szCs w:val="22"/>
        </w:rPr>
        <w:t xml:space="preserve"> </w:t>
      </w:r>
    </w:p>
    <w:p w14:paraId="7D593102" w14:textId="77777777" w:rsidR="00C56391" w:rsidRPr="00E61BAD" w:rsidRDefault="000F05A6" w:rsidP="00AD3C24">
      <w:pPr>
        <w:pStyle w:val="Zkladntext3"/>
        <w:ind w:firstLine="708"/>
        <w:rPr>
          <w:rFonts w:ascii="Arial" w:hAnsi="Arial" w:cs="Arial"/>
          <w:sz w:val="22"/>
          <w:szCs w:val="22"/>
        </w:rPr>
      </w:pPr>
      <w:r w:rsidRPr="00E61BAD">
        <w:rPr>
          <w:rFonts w:ascii="Arial" w:hAnsi="Arial" w:cs="Arial"/>
          <w:sz w:val="22"/>
          <w:szCs w:val="22"/>
        </w:rPr>
        <w:t>Za objednatele</w:t>
      </w:r>
      <w:r w:rsidR="00FA569D" w:rsidRPr="00E61BAD">
        <w:rPr>
          <w:rFonts w:ascii="Arial" w:hAnsi="Arial" w:cs="Arial"/>
          <w:sz w:val="22"/>
          <w:szCs w:val="22"/>
        </w:rPr>
        <w:t xml:space="preserve">: </w:t>
      </w:r>
      <w:r w:rsidR="00FA569D" w:rsidRPr="00E61BAD">
        <w:rPr>
          <w:rFonts w:ascii="Arial" w:hAnsi="Arial" w:cs="Arial"/>
          <w:sz w:val="22"/>
          <w:szCs w:val="22"/>
        </w:rPr>
        <w:tab/>
      </w:r>
      <w:r w:rsidR="00FA569D" w:rsidRPr="00E61BAD">
        <w:rPr>
          <w:rFonts w:ascii="Arial" w:hAnsi="Arial" w:cs="Arial"/>
          <w:sz w:val="22"/>
          <w:szCs w:val="22"/>
        </w:rPr>
        <w:tab/>
      </w:r>
      <w:r w:rsidR="00FA569D" w:rsidRPr="00E61BAD">
        <w:rPr>
          <w:rFonts w:ascii="Arial" w:hAnsi="Arial" w:cs="Arial"/>
          <w:sz w:val="22"/>
          <w:szCs w:val="22"/>
        </w:rPr>
        <w:tab/>
      </w:r>
      <w:r w:rsidR="00FA569D" w:rsidRPr="00E61BAD">
        <w:rPr>
          <w:rFonts w:ascii="Arial" w:hAnsi="Arial" w:cs="Arial"/>
          <w:sz w:val="22"/>
          <w:szCs w:val="22"/>
        </w:rPr>
        <w:tab/>
      </w:r>
      <w:r w:rsidR="00C56391" w:rsidRPr="00E61BAD">
        <w:rPr>
          <w:rFonts w:ascii="Arial" w:hAnsi="Arial" w:cs="Arial"/>
          <w:sz w:val="22"/>
          <w:szCs w:val="22"/>
        </w:rPr>
        <w:t>Za zhotovitele:</w:t>
      </w:r>
    </w:p>
    <w:p w14:paraId="61BA1B80" w14:textId="77777777" w:rsidR="00AD3C24" w:rsidRPr="00E61BAD" w:rsidRDefault="00AD3C24" w:rsidP="00C56391">
      <w:pPr>
        <w:suppressAutoHyphens/>
        <w:rPr>
          <w:rFonts w:ascii="Arial" w:hAnsi="Arial" w:cs="Arial"/>
          <w:spacing w:val="-2"/>
          <w:sz w:val="22"/>
          <w:szCs w:val="22"/>
        </w:rPr>
      </w:pPr>
    </w:p>
    <w:p w14:paraId="3BBDEE6B" w14:textId="0EABDBF7" w:rsidR="00C56391" w:rsidRPr="00E61BAD" w:rsidRDefault="00C56391" w:rsidP="00AD3C24">
      <w:pPr>
        <w:suppressAutoHyphens/>
        <w:ind w:firstLine="708"/>
        <w:rPr>
          <w:rFonts w:ascii="Arial" w:hAnsi="Arial" w:cs="Arial"/>
          <w:spacing w:val="-2"/>
          <w:sz w:val="22"/>
          <w:szCs w:val="22"/>
        </w:rPr>
      </w:pPr>
      <w:r w:rsidRPr="00E61BAD">
        <w:rPr>
          <w:rFonts w:ascii="Arial" w:hAnsi="Arial" w:cs="Arial"/>
          <w:spacing w:val="-2"/>
          <w:sz w:val="22"/>
          <w:szCs w:val="22"/>
        </w:rPr>
        <w:t xml:space="preserve">..........................................                 </w:t>
      </w:r>
      <w:r w:rsidR="00015A18" w:rsidRPr="00E61BAD">
        <w:rPr>
          <w:rFonts w:ascii="Arial" w:hAnsi="Arial" w:cs="Arial"/>
          <w:spacing w:val="-2"/>
          <w:sz w:val="22"/>
          <w:szCs w:val="22"/>
        </w:rPr>
        <w:t xml:space="preserve"> </w:t>
      </w:r>
      <w:r w:rsidR="00E66807">
        <w:rPr>
          <w:rFonts w:ascii="Arial" w:hAnsi="Arial" w:cs="Arial"/>
          <w:spacing w:val="-2"/>
          <w:sz w:val="22"/>
          <w:szCs w:val="22"/>
        </w:rPr>
        <w:t xml:space="preserve">        </w:t>
      </w:r>
      <w:r w:rsidRPr="00E61BAD">
        <w:rPr>
          <w:rFonts w:ascii="Arial" w:hAnsi="Arial" w:cs="Arial"/>
          <w:spacing w:val="-2"/>
          <w:sz w:val="22"/>
          <w:szCs w:val="22"/>
        </w:rPr>
        <w:t xml:space="preserve">   .................................................</w:t>
      </w:r>
    </w:p>
    <w:p w14:paraId="6F7E4181" w14:textId="2ADA6F2C" w:rsidR="00E66807" w:rsidRDefault="007620ED" w:rsidP="00F76185">
      <w:pPr>
        <w:suppressAutoHyphens/>
        <w:ind w:firstLine="708"/>
        <w:rPr>
          <w:rFonts w:ascii="Arial" w:hAnsi="Arial" w:cs="Arial"/>
          <w:spacing w:val="-2"/>
          <w:sz w:val="22"/>
          <w:szCs w:val="22"/>
        </w:rPr>
      </w:pPr>
      <w:r w:rsidRPr="00E61BAD">
        <w:rPr>
          <w:rFonts w:ascii="Arial" w:hAnsi="Arial" w:cs="Arial"/>
          <w:spacing w:val="-2"/>
          <w:sz w:val="22"/>
          <w:szCs w:val="22"/>
        </w:rPr>
        <w:t xml:space="preserve">   </w:t>
      </w:r>
      <w:r w:rsidR="003A72E9" w:rsidRPr="00E61BAD">
        <w:rPr>
          <w:rFonts w:ascii="Arial" w:hAnsi="Arial" w:cs="Arial"/>
          <w:spacing w:val="-2"/>
          <w:sz w:val="22"/>
          <w:szCs w:val="22"/>
        </w:rPr>
        <w:t xml:space="preserve">Mgr. Klára Habartová  </w:t>
      </w:r>
      <w:r w:rsidR="00666890" w:rsidRPr="00E61BAD">
        <w:rPr>
          <w:rFonts w:ascii="Arial" w:hAnsi="Arial" w:cs="Arial"/>
          <w:spacing w:val="-2"/>
          <w:sz w:val="22"/>
          <w:szCs w:val="22"/>
        </w:rPr>
        <w:tab/>
      </w:r>
      <w:r w:rsidR="00F76185" w:rsidRPr="00E61BAD">
        <w:rPr>
          <w:rFonts w:ascii="Arial" w:hAnsi="Arial" w:cs="Arial"/>
          <w:spacing w:val="-2"/>
          <w:sz w:val="22"/>
          <w:szCs w:val="22"/>
        </w:rPr>
        <w:tab/>
      </w:r>
      <w:r w:rsidRPr="00E61BAD">
        <w:rPr>
          <w:rFonts w:ascii="Arial" w:hAnsi="Arial" w:cs="Arial"/>
          <w:spacing w:val="-2"/>
          <w:sz w:val="22"/>
          <w:szCs w:val="22"/>
        </w:rPr>
        <w:t xml:space="preserve">               </w:t>
      </w:r>
      <w:r w:rsidR="00F76185" w:rsidRPr="00E61BAD">
        <w:rPr>
          <w:rFonts w:ascii="Arial" w:hAnsi="Arial" w:cs="Arial"/>
          <w:spacing w:val="-2"/>
          <w:sz w:val="22"/>
          <w:szCs w:val="22"/>
        </w:rPr>
        <w:tab/>
      </w:r>
    </w:p>
    <w:p w14:paraId="59A3E6C0" w14:textId="21F0F02B" w:rsidR="007620ED" w:rsidRPr="009A01F7" w:rsidRDefault="009A01F7" w:rsidP="00F76185">
      <w:pPr>
        <w:suppressAutoHyphens/>
        <w:ind w:firstLine="708"/>
        <w:rPr>
          <w:rFonts w:ascii="Arial" w:hAnsi="Arial" w:cs="Arial"/>
          <w:spacing w:val="-2"/>
          <w:sz w:val="22"/>
          <w:szCs w:val="22"/>
        </w:rPr>
      </w:pPr>
      <w:r w:rsidRPr="00E61BAD">
        <w:rPr>
          <w:rFonts w:ascii="Arial" w:hAnsi="Arial" w:cs="Arial"/>
          <w:spacing w:val="-2"/>
          <w:sz w:val="22"/>
          <w:szCs w:val="22"/>
        </w:rPr>
        <w:t xml:space="preserve">          </w:t>
      </w:r>
      <w:r w:rsidR="007620ED" w:rsidRPr="00E61BAD">
        <w:rPr>
          <w:rFonts w:ascii="Arial" w:hAnsi="Arial" w:cs="Arial"/>
          <w:spacing w:val="-2"/>
          <w:sz w:val="22"/>
          <w:szCs w:val="22"/>
        </w:rPr>
        <w:t xml:space="preserve"> ředitel</w:t>
      </w:r>
      <w:r w:rsidR="003A72E9" w:rsidRPr="00E61BAD">
        <w:rPr>
          <w:rFonts w:ascii="Arial" w:hAnsi="Arial" w:cs="Arial"/>
          <w:spacing w:val="-2"/>
          <w:sz w:val="22"/>
          <w:szCs w:val="22"/>
        </w:rPr>
        <w:t>ka</w:t>
      </w:r>
      <w:r w:rsidR="00666890" w:rsidRPr="00E61BAD">
        <w:rPr>
          <w:rFonts w:ascii="Arial" w:hAnsi="Arial" w:cs="Arial"/>
          <w:spacing w:val="-2"/>
          <w:sz w:val="22"/>
          <w:szCs w:val="22"/>
        </w:rPr>
        <w:tab/>
      </w:r>
      <w:r w:rsidR="00666890" w:rsidRPr="00E61BAD">
        <w:rPr>
          <w:rFonts w:ascii="Arial" w:hAnsi="Arial" w:cs="Arial"/>
          <w:spacing w:val="-2"/>
          <w:sz w:val="22"/>
          <w:szCs w:val="22"/>
        </w:rPr>
        <w:tab/>
      </w:r>
      <w:r w:rsidR="007620ED" w:rsidRPr="00E61BAD">
        <w:rPr>
          <w:rFonts w:ascii="Arial" w:hAnsi="Arial" w:cs="Arial"/>
          <w:spacing w:val="-2"/>
          <w:sz w:val="22"/>
          <w:szCs w:val="22"/>
        </w:rPr>
        <w:t xml:space="preserve">             </w:t>
      </w:r>
      <w:r w:rsidR="00666890" w:rsidRPr="00E61BAD">
        <w:rPr>
          <w:rFonts w:ascii="Arial" w:hAnsi="Arial" w:cs="Arial"/>
          <w:spacing w:val="-2"/>
          <w:sz w:val="22"/>
          <w:szCs w:val="22"/>
        </w:rPr>
        <w:tab/>
      </w:r>
      <w:r w:rsidR="00C56391" w:rsidRPr="009A01F7">
        <w:rPr>
          <w:rFonts w:ascii="Arial" w:hAnsi="Arial" w:cs="Arial"/>
          <w:spacing w:val="-2"/>
          <w:sz w:val="22"/>
          <w:szCs w:val="22"/>
        </w:rPr>
        <w:tab/>
      </w:r>
      <w:r w:rsidR="00C56391" w:rsidRPr="009A01F7">
        <w:rPr>
          <w:rFonts w:ascii="Arial" w:hAnsi="Arial" w:cs="Arial"/>
          <w:spacing w:val="-2"/>
          <w:sz w:val="22"/>
          <w:szCs w:val="22"/>
        </w:rPr>
        <w:tab/>
      </w:r>
      <w:r w:rsidR="00C56391" w:rsidRPr="009A01F7">
        <w:rPr>
          <w:rFonts w:ascii="Arial" w:hAnsi="Arial" w:cs="Arial"/>
          <w:spacing w:val="-2"/>
          <w:sz w:val="22"/>
          <w:szCs w:val="22"/>
        </w:rPr>
        <w:tab/>
      </w:r>
      <w:r w:rsidR="00C56391" w:rsidRPr="009A01F7">
        <w:rPr>
          <w:rFonts w:ascii="Arial" w:hAnsi="Arial" w:cs="Arial"/>
          <w:spacing w:val="-2"/>
          <w:sz w:val="22"/>
          <w:szCs w:val="22"/>
        </w:rPr>
        <w:tab/>
        <w:t xml:space="preserve">     </w:t>
      </w:r>
      <w:r w:rsidR="00015A18" w:rsidRPr="009A01F7">
        <w:rPr>
          <w:rFonts w:ascii="Arial" w:hAnsi="Arial" w:cs="Arial"/>
          <w:spacing w:val="-2"/>
          <w:sz w:val="22"/>
          <w:szCs w:val="22"/>
        </w:rPr>
        <w:tab/>
      </w:r>
      <w:r w:rsidR="00C56391" w:rsidRPr="009A01F7">
        <w:rPr>
          <w:rFonts w:ascii="Arial" w:hAnsi="Arial" w:cs="Arial"/>
          <w:spacing w:val="-2"/>
          <w:sz w:val="22"/>
          <w:szCs w:val="22"/>
        </w:rPr>
        <w:t xml:space="preserve">      </w:t>
      </w:r>
    </w:p>
    <w:p w14:paraId="7FD846E9" w14:textId="77777777" w:rsidR="00C56391" w:rsidRDefault="00C56391" w:rsidP="00F76185">
      <w:pPr>
        <w:suppressAutoHyphens/>
        <w:ind w:firstLine="708"/>
        <w:rPr>
          <w:rFonts w:ascii="Arial" w:hAnsi="Arial" w:cs="Arial"/>
          <w:spacing w:val="-2"/>
          <w:sz w:val="22"/>
          <w:szCs w:val="22"/>
        </w:rPr>
      </w:pPr>
      <w:r w:rsidRPr="009A01F7">
        <w:rPr>
          <w:rFonts w:ascii="Arial" w:hAnsi="Arial" w:cs="Arial"/>
          <w:spacing w:val="-2"/>
          <w:sz w:val="22"/>
          <w:szCs w:val="22"/>
        </w:rPr>
        <w:t xml:space="preserve">    </w:t>
      </w:r>
      <w:r w:rsidR="00EB23DD" w:rsidRPr="009A01F7">
        <w:rPr>
          <w:rFonts w:ascii="Arial" w:hAnsi="Arial" w:cs="Arial"/>
          <w:spacing w:val="-2"/>
          <w:sz w:val="22"/>
          <w:szCs w:val="22"/>
        </w:rPr>
        <w:t xml:space="preserve">       </w:t>
      </w:r>
      <w:r w:rsidR="00666890" w:rsidRPr="009A01F7">
        <w:rPr>
          <w:rFonts w:ascii="Arial" w:hAnsi="Arial" w:cs="Arial"/>
          <w:spacing w:val="-2"/>
          <w:sz w:val="22"/>
          <w:szCs w:val="22"/>
        </w:rPr>
        <w:tab/>
      </w:r>
    </w:p>
    <w:p w14:paraId="42F9A652" w14:textId="77777777" w:rsidR="001A6D52" w:rsidRDefault="001A6D52" w:rsidP="00F76185">
      <w:pPr>
        <w:suppressAutoHyphens/>
        <w:ind w:firstLine="708"/>
        <w:rPr>
          <w:rFonts w:ascii="Arial" w:hAnsi="Arial" w:cs="Arial"/>
          <w:spacing w:val="-2"/>
          <w:sz w:val="22"/>
          <w:szCs w:val="22"/>
        </w:rPr>
      </w:pPr>
    </w:p>
    <w:p w14:paraId="7E6E8029" w14:textId="77777777" w:rsidR="001A6D52" w:rsidRDefault="001A6D52" w:rsidP="00F76185">
      <w:pPr>
        <w:suppressAutoHyphens/>
        <w:ind w:firstLine="708"/>
        <w:rPr>
          <w:rFonts w:ascii="Arial" w:hAnsi="Arial" w:cs="Arial"/>
          <w:spacing w:val="-2"/>
          <w:sz w:val="22"/>
          <w:szCs w:val="22"/>
        </w:rPr>
      </w:pPr>
    </w:p>
    <w:p w14:paraId="5C4E1C5D" w14:textId="798A00B2" w:rsidR="001A6D52" w:rsidRPr="001A6D52" w:rsidRDefault="001A6D52" w:rsidP="001A6D52">
      <w:pPr>
        <w:rPr>
          <w:rFonts w:ascii="Arial" w:hAnsi="Arial" w:cs="Arial"/>
          <w:spacing w:val="-2"/>
          <w:sz w:val="22"/>
          <w:szCs w:val="22"/>
        </w:rPr>
      </w:pPr>
      <w:r>
        <w:rPr>
          <w:rFonts w:ascii="Arial" w:hAnsi="Arial" w:cs="Arial"/>
          <w:spacing w:val="-2"/>
          <w:sz w:val="22"/>
          <w:szCs w:val="22"/>
        </w:rPr>
        <w:t xml:space="preserve">Příloha - </w:t>
      </w:r>
      <w:r w:rsidRPr="001A6D52">
        <w:rPr>
          <w:rFonts w:ascii="Arial" w:hAnsi="Arial" w:cs="Arial"/>
          <w:spacing w:val="-2"/>
          <w:sz w:val="22"/>
          <w:szCs w:val="22"/>
        </w:rPr>
        <w:t>Předpokládaný rozsah p</w:t>
      </w:r>
      <w:r w:rsidRPr="001A6D52">
        <w:rPr>
          <w:rFonts w:ascii="Arial" w:hAnsi="Arial" w:cs="Arial"/>
          <w:spacing w:val="-2"/>
          <w:sz w:val="22"/>
          <w:szCs w:val="22"/>
        </w:rPr>
        <w:t>rojekčních a inženýrských prací</w:t>
      </w:r>
    </w:p>
    <w:p w14:paraId="7037A611" w14:textId="7B26323A" w:rsidR="001A6D52" w:rsidRDefault="001A6D52" w:rsidP="00F76185">
      <w:pPr>
        <w:suppressAutoHyphens/>
        <w:ind w:firstLine="708"/>
        <w:rPr>
          <w:rFonts w:ascii="Arial" w:hAnsi="Arial" w:cs="Arial"/>
          <w:spacing w:val="-2"/>
          <w:sz w:val="22"/>
          <w:szCs w:val="22"/>
        </w:rPr>
      </w:pPr>
    </w:p>
    <w:p w14:paraId="21EAE013" w14:textId="77777777" w:rsidR="001A6D52" w:rsidRDefault="001A6D52" w:rsidP="00F76185">
      <w:pPr>
        <w:suppressAutoHyphens/>
        <w:ind w:firstLine="708"/>
        <w:rPr>
          <w:rFonts w:ascii="Arial" w:hAnsi="Arial" w:cs="Arial"/>
          <w:spacing w:val="-2"/>
          <w:sz w:val="22"/>
          <w:szCs w:val="22"/>
        </w:rPr>
      </w:pPr>
    </w:p>
    <w:p w14:paraId="307414B5" w14:textId="77777777" w:rsidR="00CC2AD7" w:rsidRDefault="00CC2AD7" w:rsidP="00F76185">
      <w:pPr>
        <w:suppressAutoHyphens/>
        <w:ind w:firstLine="708"/>
        <w:rPr>
          <w:rFonts w:ascii="Arial" w:hAnsi="Arial" w:cs="Arial"/>
          <w:spacing w:val="-2"/>
          <w:sz w:val="22"/>
          <w:szCs w:val="22"/>
        </w:rPr>
      </w:pPr>
    </w:p>
    <w:p w14:paraId="4AA30328" w14:textId="77777777" w:rsidR="001A6D52" w:rsidRDefault="001A6D52" w:rsidP="00F76185">
      <w:pPr>
        <w:suppressAutoHyphens/>
        <w:ind w:firstLine="708"/>
        <w:rPr>
          <w:rFonts w:ascii="Arial" w:hAnsi="Arial" w:cs="Arial"/>
          <w:spacing w:val="-2"/>
          <w:sz w:val="22"/>
          <w:szCs w:val="22"/>
        </w:rPr>
      </w:pPr>
    </w:p>
    <w:p w14:paraId="6ABCEF98" w14:textId="77777777" w:rsidR="001A6D52" w:rsidRDefault="001A6D52" w:rsidP="00F76185">
      <w:pPr>
        <w:suppressAutoHyphens/>
        <w:ind w:firstLine="708"/>
        <w:rPr>
          <w:rFonts w:ascii="Arial" w:hAnsi="Arial" w:cs="Arial"/>
          <w:spacing w:val="-2"/>
          <w:sz w:val="22"/>
          <w:szCs w:val="22"/>
        </w:rPr>
      </w:pPr>
    </w:p>
    <w:p w14:paraId="6D4080CB" w14:textId="77777777" w:rsidR="001A6D52" w:rsidRPr="002F6664" w:rsidRDefault="001A6D52" w:rsidP="00F76185">
      <w:pPr>
        <w:suppressAutoHyphens/>
        <w:ind w:firstLine="708"/>
        <w:rPr>
          <w:rFonts w:ascii="Arial" w:hAnsi="Arial" w:cs="Arial"/>
          <w:spacing w:val="-2"/>
          <w:sz w:val="24"/>
          <w:szCs w:val="24"/>
        </w:rPr>
      </w:pPr>
    </w:p>
    <w:p w14:paraId="5E99DF22" w14:textId="77777777" w:rsidR="001A6D52" w:rsidRPr="002F6664" w:rsidRDefault="001A6D52" w:rsidP="00F76185">
      <w:pPr>
        <w:suppressAutoHyphens/>
        <w:ind w:firstLine="708"/>
        <w:rPr>
          <w:rFonts w:ascii="Arial" w:hAnsi="Arial" w:cs="Arial"/>
          <w:spacing w:val="-2"/>
          <w:sz w:val="24"/>
          <w:szCs w:val="24"/>
        </w:rPr>
      </w:pPr>
    </w:p>
    <w:p w14:paraId="60257A5D" w14:textId="77777777" w:rsidR="001A6D52" w:rsidRPr="002F6664" w:rsidRDefault="001A6D52" w:rsidP="001A6D52">
      <w:pPr>
        <w:rPr>
          <w:sz w:val="24"/>
          <w:szCs w:val="24"/>
          <w:u w:val="single"/>
        </w:rPr>
      </w:pPr>
      <w:r w:rsidRPr="002F6664">
        <w:rPr>
          <w:sz w:val="24"/>
          <w:szCs w:val="24"/>
          <w:u w:val="single"/>
        </w:rPr>
        <w:t>Předpokládaný rozsah projekčních a inženýrských prací:</w:t>
      </w:r>
    </w:p>
    <w:p w14:paraId="18D41CAD" w14:textId="77777777" w:rsidR="001A6D52" w:rsidRPr="002F6664" w:rsidRDefault="001A6D52" w:rsidP="001A6D52">
      <w:pPr>
        <w:numPr>
          <w:ilvl w:val="0"/>
          <w:numId w:val="19"/>
        </w:numPr>
        <w:rPr>
          <w:sz w:val="24"/>
          <w:szCs w:val="24"/>
        </w:rPr>
      </w:pPr>
      <w:r w:rsidRPr="002F6664">
        <w:rPr>
          <w:sz w:val="24"/>
          <w:szCs w:val="24"/>
        </w:rPr>
        <w:t>Ověření existence inženýrských sítí</w:t>
      </w:r>
    </w:p>
    <w:p w14:paraId="1C5CD8FD" w14:textId="77777777" w:rsidR="001A6D52" w:rsidRPr="002F6664" w:rsidRDefault="001A6D52" w:rsidP="001A6D52">
      <w:pPr>
        <w:numPr>
          <w:ilvl w:val="0"/>
          <w:numId w:val="19"/>
        </w:numPr>
        <w:rPr>
          <w:sz w:val="24"/>
          <w:szCs w:val="24"/>
        </w:rPr>
      </w:pPr>
      <w:r w:rsidRPr="002F6664">
        <w:rPr>
          <w:sz w:val="24"/>
          <w:szCs w:val="24"/>
        </w:rPr>
        <w:t>Inženýrská činnost - projednání s DOSS (včetně projednání řešení s NPÚ) a správci IS</w:t>
      </w:r>
    </w:p>
    <w:p w14:paraId="30FD27F8" w14:textId="77777777" w:rsidR="001A6D52" w:rsidRPr="002F6664" w:rsidRDefault="001A6D52" w:rsidP="001A6D52">
      <w:pPr>
        <w:numPr>
          <w:ilvl w:val="0"/>
          <w:numId w:val="19"/>
        </w:numPr>
        <w:rPr>
          <w:sz w:val="24"/>
          <w:szCs w:val="24"/>
        </w:rPr>
      </w:pPr>
      <w:r w:rsidRPr="002F6664">
        <w:rPr>
          <w:sz w:val="24"/>
          <w:szCs w:val="24"/>
        </w:rPr>
        <w:t>Pasportizace zdiva spodní stavby</w:t>
      </w:r>
    </w:p>
    <w:p w14:paraId="7AF32890" w14:textId="77777777" w:rsidR="001A6D52" w:rsidRPr="002F6664" w:rsidRDefault="001A6D52" w:rsidP="001A6D52">
      <w:pPr>
        <w:numPr>
          <w:ilvl w:val="0"/>
          <w:numId w:val="19"/>
        </w:numPr>
        <w:rPr>
          <w:sz w:val="24"/>
          <w:szCs w:val="24"/>
        </w:rPr>
      </w:pPr>
      <w:r w:rsidRPr="002F6664">
        <w:rPr>
          <w:sz w:val="24"/>
          <w:szCs w:val="24"/>
        </w:rPr>
        <w:t>Návrh úprav spodní stavby pro:</w:t>
      </w:r>
    </w:p>
    <w:p w14:paraId="5D68037D" w14:textId="77777777" w:rsidR="001A6D52" w:rsidRPr="002F6664" w:rsidRDefault="001A6D52" w:rsidP="001A6D52">
      <w:pPr>
        <w:numPr>
          <w:ilvl w:val="1"/>
          <w:numId w:val="19"/>
        </w:numPr>
        <w:rPr>
          <w:sz w:val="24"/>
          <w:szCs w:val="24"/>
        </w:rPr>
      </w:pPr>
      <w:r w:rsidRPr="002F6664">
        <w:rPr>
          <w:sz w:val="24"/>
          <w:szCs w:val="24"/>
        </w:rPr>
        <w:t>Zkapacitnění prostupu do JV zahrad</w:t>
      </w:r>
    </w:p>
    <w:p w14:paraId="7A5AB0E4" w14:textId="77777777" w:rsidR="001A6D52" w:rsidRPr="002F6664" w:rsidRDefault="001A6D52" w:rsidP="001A6D52">
      <w:pPr>
        <w:numPr>
          <w:ilvl w:val="1"/>
          <w:numId w:val="19"/>
        </w:numPr>
        <w:rPr>
          <w:sz w:val="24"/>
          <w:szCs w:val="24"/>
        </w:rPr>
      </w:pPr>
      <w:r w:rsidRPr="002F6664">
        <w:rPr>
          <w:sz w:val="24"/>
          <w:szCs w:val="24"/>
        </w:rPr>
        <w:t>Zpřístupnění skladovacích prostor pod mostem pro zahradní techniku</w:t>
      </w:r>
    </w:p>
    <w:p w14:paraId="04411CE8" w14:textId="77777777" w:rsidR="001A6D52" w:rsidRPr="002F6664" w:rsidRDefault="001A6D52" w:rsidP="001A6D52">
      <w:pPr>
        <w:numPr>
          <w:ilvl w:val="0"/>
          <w:numId w:val="19"/>
        </w:numPr>
        <w:rPr>
          <w:sz w:val="24"/>
          <w:szCs w:val="24"/>
        </w:rPr>
      </w:pPr>
      <w:r w:rsidRPr="002F6664">
        <w:rPr>
          <w:sz w:val="24"/>
          <w:szCs w:val="24"/>
        </w:rPr>
        <w:t>Návrh celkové rekonstrukce spodní stavby</w:t>
      </w:r>
    </w:p>
    <w:p w14:paraId="50FEB058" w14:textId="77777777" w:rsidR="001A6D52" w:rsidRPr="002F6664" w:rsidRDefault="001A6D52" w:rsidP="001A6D52">
      <w:pPr>
        <w:numPr>
          <w:ilvl w:val="0"/>
          <w:numId w:val="19"/>
        </w:numPr>
        <w:rPr>
          <w:sz w:val="24"/>
          <w:szCs w:val="24"/>
        </w:rPr>
      </w:pPr>
      <w:r w:rsidRPr="002F6664">
        <w:rPr>
          <w:sz w:val="24"/>
          <w:szCs w:val="24"/>
        </w:rPr>
        <w:t xml:space="preserve">Statické posouzení navrhovaného řešení </w:t>
      </w:r>
    </w:p>
    <w:p w14:paraId="55C0056C" w14:textId="77777777" w:rsidR="001A6D52" w:rsidRPr="002F6664" w:rsidRDefault="001A6D52" w:rsidP="001A6D52">
      <w:pPr>
        <w:numPr>
          <w:ilvl w:val="0"/>
          <w:numId w:val="19"/>
        </w:numPr>
        <w:rPr>
          <w:sz w:val="24"/>
          <w:szCs w:val="24"/>
        </w:rPr>
      </w:pPr>
      <w:r w:rsidRPr="002F6664">
        <w:rPr>
          <w:sz w:val="24"/>
          <w:szCs w:val="24"/>
        </w:rPr>
        <w:t xml:space="preserve">Návrh harmonogramu provádění stavebních prací </w:t>
      </w:r>
    </w:p>
    <w:p w14:paraId="429CD7D3" w14:textId="77777777" w:rsidR="001A6D52" w:rsidRPr="002F6664" w:rsidRDefault="001A6D52" w:rsidP="001A6D52">
      <w:pPr>
        <w:numPr>
          <w:ilvl w:val="0"/>
          <w:numId w:val="19"/>
        </w:numPr>
        <w:rPr>
          <w:sz w:val="24"/>
          <w:szCs w:val="24"/>
        </w:rPr>
      </w:pPr>
      <w:r w:rsidRPr="002F6664">
        <w:rPr>
          <w:sz w:val="24"/>
          <w:szCs w:val="24"/>
        </w:rPr>
        <w:t>Zapracování připomínek vzniklých z projednání</w:t>
      </w:r>
    </w:p>
    <w:p w14:paraId="1610A075" w14:textId="77777777" w:rsidR="001A6D52" w:rsidRPr="002F6664" w:rsidRDefault="001A6D52" w:rsidP="001A6D52">
      <w:pPr>
        <w:numPr>
          <w:ilvl w:val="0"/>
          <w:numId w:val="19"/>
        </w:numPr>
        <w:rPr>
          <w:sz w:val="24"/>
          <w:szCs w:val="24"/>
        </w:rPr>
      </w:pPr>
      <w:r w:rsidRPr="002F6664">
        <w:rPr>
          <w:sz w:val="24"/>
          <w:szCs w:val="24"/>
        </w:rPr>
        <w:t>Příprava žádosti o povolení záměru (PZ)</w:t>
      </w:r>
    </w:p>
    <w:p w14:paraId="16E86413" w14:textId="77777777" w:rsidR="001A6D52" w:rsidRPr="002F6664" w:rsidRDefault="001A6D52" w:rsidP="001A6D52">
      <w:pPr>
        <w:numPr>
          <w:ilvl w:val="0"/>
          <w:numId w:val="19"/>
        </w:numPr>
        <w:rPr>
          <w:sz w:val="24"/>
          <w:szCs w:val="24"/>
        </w:rPr>
      </w:pPr>
      <w:r w:rsidRPr="002F6664">
        <w:rPr>
          <w:sz w:val="24"/>
          <w:szCs w:val="24"/>
        </w:rPr>
        <w:t>Žádost o PZ a zajištění jeho vydání</w:t>
      </w:r>
    </w:p>
    <w:p w14:paraId="6C53EFE3" w14:textId="77777777" w:rsidR="001A6D52" w:rsidRPr="002F6664" w:rsidRDefault="001A6D52" w:rsidP="001A6D52">
      <w:pPr>
        <w:numPr>
          <w:ilvl w:val="0"/>
          <w:numId w:val="19"/>
        </w:numPr>
        <w:rPr>
          <w:sz w:val="24"/>
          <w:szCs w:val="24"/>
        </w:rPr>
      </w:pPr>
      <w:r w:rsidRPr="002F6664">
        <w:rPr>
          <w:sz w:val="24"/>
          <w:szCs w:val="24"/>
        </w:rPr>
        <w:t xml:space="preserve">Oceněný a neoceněný soupis prací (ASPE </w:t>
      </w:r>
      <w:proofErr w:type="spellStart"/>
      <w:r w:rsidRPr="002F6664">
        <w:rPr>
          <w:sz w:val="24"/>
          <w:szCs w:val="24"/>
        </w:rPr>
        <w:t>Esticon</w:t>
      </w:r>
      <w:proofErr w:type="spellEnd"/>
      <w:r w:rsidRPr="002F6664">
        <w:rPr>
          <w:sz w:val="24"/>
          <w:szCs w:val="24"/>
        </w:rPr>
        <w:t xml:space="preserve">, </w:t>
      </w:r>
      <w:proofErr w:type="gramStart"/>
      <w:r w:rsidRPr="002F6664">
        <w:rPr>
          <w:sz w:val="24"/>
          <w:szCs w:val="24"/>
        </w:rPr>
        <w:t>formát .</w:t>
      </w:r>
      <w:proofErr w:type="spellStart"/>
      <w:r w:rsidRPr="002F6664">
        <w:rPr>
          <w:sz w:val="24"/>
          <w:szCs w:val="24"/>
        </w:rPr>
        <w:t>xml</w:t>
      </w:r>
      <w:proofErr w:type="spellEnd"/>
      <w:proofErr w:type="gramEnd"/>
      <w:r w:rsidRPr="002F6664">
        <w:rPr>
          <w:sz w:val="24"/>
          <w:szCs w:val="24"/>
        </w:rPr>
        <w:t xml:space="preserve">) </w:t>
      </w:r>
    </w:p>
    <w:p w14:paraId="6B26C023" w14:textId="77777777" w:rsidR="001A6D52" w:rsidRPr="002F6664" w:rsidRDefault="001A6D52" w:rsidP="001A6D52">
      <w:pPr>
        <w:rPr>
          <w:sz w:val="24"/>
          <w:szCs w:val="24"/>
          <w:u w:val="single"/>
        </w:rPr>
      </w:pPr>
    </w:p>
    <w:p w14:paraId="48A5F57A" w14:textId="77777777" w:rsidR="001A6D52" w:rsidRPr="002F6664" w:rsidRDefault="001A6D52" w:rsidP="001A6D52">
      <w:pPr>
        <w:rPr>
          <w:sz w:val="24"/>
          <w:szCs w:val="24"/>
          <w:u w:val="single"/>
        </w:rPr>
      </w:pPr>
    </w:p>
    <w:p w14:paraId="21C71F6A" w14:textId="77777777" w:rsidR="001A6D52" w:rsidRPr="002F6664" w:rsidRDefault="001A6D52" w:rsidP="001A6D52">
      <w:pPr>
        <w:rPr>
          <w:sz w:val="24"/>
          <w:szCs w:val="24"/>
          <w:u w:val="single"/>
        </w:rPr>
      </w:pPr>
      <w:r w:rsidRPr="002F6664">
        <w:rPr>
          <w:sz w:val="24"/>
          <w:szCs w:val="24"/>
          <w:u w:val="single"/>
        </w:rPr>
        <w:t>Předpokládaný rozsah stavebních prací řešených projektem</w:t>
      </w:r>
    </w:p>
    <w:p w14:paraId="6F0CF408" w14:textId="77777777" w:rsidR="001A6D52" w:rsidRPr="002F6664" w:rsidRDefault="001A6D52" w:rsidP="001A6D52">
      <w:pPr>
        <w:numPr>
          <w:ilvl w:val="0"/>
          <w:numId w:val="19"/>
        </w:numPr>
        <w:rPr>
          <w:sz w:val="24"/>
          <w:szCs w:val="24"/>
        </w:rPr>
      </w:pPr>
      <w:r w:rsidRPr="002F6664">
        <w:rPr>
          <w:sz w:val="24"/>
          <w:szCs w:val="24"/>
        </w:rPr>
        <w:t>Celoplošné odstranění stávajících omítek</w:t>
      </w:r>
    </w:p>
    <w:p w14:paraId="5EFABE88" w14:textId="77777777" w:rsidR="001A6D52" w:rsidRPr="002F6664" w:rsidRDefault="001A6D52" w:rsidP="001A6D52">
      <w:pPr>
        <w:numPr>
          <w:ilvl w:val="0"/>
          <w:numId w:val="19"/>
        </w:numPr>
        <w:rPr>
          <w:sz w:val="24"/>
          <w:szCs w:val="24"/>
        </w:rPr>
      </w:pPr>
      <w:r w:rsidRPr="002F6664">
        <w:rPr>
          <w:sz w:val="24"/>
          <w:szCs w:val="24"/>
        </w:rPr>
        <w:t>Nahrazení nevyhovujícího zdiva (lokálně)</w:t>
      </w:r>
    </w:p>
    <w:p w14:paraId="546C4956" w14:textId="77777777" w:rsidR="001A6D52" w:rsidRPr="002F6664" w:rsidRDefault="001A6D52" w:rsidP="001A6D52">
      <w:pPr>
        <w:numPr>
          <w:ilvl w:val="0"/>
          <w:numId w:val="19"/>
        </w:numPr>
        <w:rPr>
          <w:sz w:val="24"/>
          <w:szCs w:val="24"/>
        </w:rPr>
      </w:pPr>
      <w:r w:rsidRPr="002F6664">
        <w:rPr>
          <w:sz w:val="24"/>
          <w:szCs w:val="24"/>
        </w:rPr>
        <w:t>Vytvoření nového prostupu do JV zahrady</w:t>
      </w:r>
    </w:p>
    <w:p w14:paraId="59465197" w14:textId="77777777" w:rsidR="001A6D52" w:rsidRPr="002F6664" w:rsidRDefault="001A6D52" w:rsidP="001A6D52">
      <w:pPr>
        <w:numPr>
          <w:ilvl w:val="1"/>
          <w:numId w:val="19"/>
        </w:numPr>
        <w:rPr>
          <w:sz w:val="24"/>
          <w:szCs w:val="24"/>
        </w:rPr>
      </w:pPr>
      <w:r w:rsidRPr="002F6664">
        <w:rPr>
          <w:sz w:val="24"/>
          <w:szCs w:val="24"/>
        </w:rPr>
        <w:t>Zajištění stávajícího zdiva v místě prostupu</w:t>
      </w:r>
    </w:p>
    <w:p w14:paraId="79B4F687" w14:textId="77777777" w:rsidR="001A6D52" w:rsidRPr="002F6664" w:rsidRDefault="001A6D52" w:rsidP="001A6D52">
      <w:pPr>
        <w:numPr>
          <w:ilvl w:val="1"/>
          <w:numId w:val="19"/>
        </w:numPr>
        <w:rPr>
          <w:sz w:val="24"/>
          <w:szCs w:val="24"/>
        </w:rPr>
      </w:pPr>
      <w:r w:rsidRPr="002F6664">
        <w:rPr>
          <w:sz w:val="24"/>
          <w:szCs w:val="24"/>
        </w:rPr>
        <w:t>Odtěžení zásypového materiálu za JZ cihelnou zdí (dále od hradu)</w:t>
      </w:r>
    </w:p>
    <w:p w14:paraId="2E628FBB" w14:textId="77777777" w:rsidR="001A6D52" w:rsidRPr="002F6664" w:rsidRDefault="001A6D52" w:rsidP="001A6D52">
      <w:pPr>
        <w:numPr>
          <w:ilvl w:val="1"/>
          <w:numId w:val="19"/>
        </w:numPr>
        <w:rPr>
          <w:sz w:val="24"/>
          <w:szCs w:val="24"/>
        </w:rPr>
      </w:pPr>
      <w:r w:rsidRPr="002F6664">
        <w:rPr>
          <w:sz w:val="24"/>
          <w:szCs w:val="24"/>
        </w:rPr>
        <w:t>Demolice stávajícího prostupu (cihelné stěny a ŽB stropní konstrukce)</w:t>
      </w:r>
    </w:p>
    <w:p w14:paraId="1630C7FC" w14:textId="77777777" w:rsidR="001A6D52" w:rsidRPr="002F6664" w:rsidRDefault="001A6D52" w:rsidP="001A6D52">
      <w:pPr>
        <w:numPr>
          <w:ilvl w:val="1"/>
          <w:numId w:val="19"/>
        </w:numPr>
        <w:rPr>
          <w:sz w:val="24"/>
          <w:szCs w:val="24"/>
        </w:rPr>
      </w:pPr>
      <w:r w:rsidRPr="002F6664">
        <w:rPr>
          <w:sz w:val="24"/>
          <w:szCs w:val="24"/>
        </w:rPr>
        <w:t>Realizace nového klenebního otvoru (cihelné zdivo)</w:t>
      </w:r>
    </w:p>
    <w:p w14:paraId="6874DA39" w14:textId="77777777" w:rsidR="001A6D52" w:rsidRPr="002F6664" w:rsidRDefault="001A6D52" w:rsidP="001A6D52">
      <w:pPr>
        <w:numPr>
          <w:ilvl w:val="1"/>
          <w:numId w:val="19"/>
        </w:numPr>
        <w:rPr>
          <w:sz w:val="24"/>
          <w:szCs w:val="24"/>
        </w:rPr>
      </w:pPr>
      <w:r w:rsidRPr="002F6664">
        <w:rPr>
          <w:sz w:val="24"/>
          <w:szCs w:val="24"/>
        </w:rPr>
        <w:t>Realizace nového schodiště na parkán – JV zahrady</w:t>
      </w:r>
    </w:p>
    <w:p w14:paraId="65E4A814" w14:textId="77777777" w:rsidR="001A6D52" w:rsidRPr="002F6664" w:rsidRDefault="001A6D52" w:rsidP="001A6D52">
      <w:pPr>
        <w:numPr>
          <w:ilvl w:val="0"/>
          <w:numId w:val="19"/>
        </w:numPr>
        <w:rPr>
          <w:sz w:val="24"/>
          <w:szCs w:val="24"/>
        </w:rPr>
      </w:pPr>
      <w:r w:rsidRPr="002F6664">
        <w:rPr>
          <w:sz w:val="24"/>
          <w:szCs w:val="24"/>
        </w:rPr>
        <w:t>Vytvoření nového přístupu do prostoru pod mostem – sklad pro zahradní techniku</w:t>
      </w:r>
    </w:p>
    <w:p w14:paraId="1010EC46" w14:textId="77777777" w:rsidR="001A6D52" w:rsidRPr="002F6664" w:rsidRDefault="001A6D52" w:rsidP="001A6D52">
      <w:pPr>
        <w:numPr>
          <w:ilvl w:val="1"/>
          <w:numId w:val="19"/>
        </w:numPr>
        <w:rPr>
          <w:sz w:val="24"/>
          <w:szCs w:val="24"/>
        </w:rPr>
      </w:pPr>
      <w:r w:rsidRPr="002F6664">
        <w:rPr>
          <w:sz w:val="24"/>
          <w:szCs w:val="24"/>
        </w:rPr>
        <w:t>Zajištění stávajícího zdiva v místě nového otvoru</w:t>
      </w:r>
    </w:p>
    <w:p w14:paraId="7444E735" w14:textId="77777777" w:rsidR="001A6D52" w:rsidRPr="002F6664" w:rsidRDefault="001A6D52" w:rsidP="001A6D52">
      <w:pPr>
        <w:numPr>
          <w:ilvl w:val="1"/>
          <w:numId w:val="19"/>
        </w:numPr>
        <w:rPr>
          <w:sz w:val="24"/>
          <w:szCs w:val="24"/>
        </w:rPr>
      </w:pPr>
      <w:r w:rsidRPr="002F6664">
        <w:rPr>
          <w:sz w:val="24"/>
          <w:szCs w:val="24"/>
        </w:rPr>
        <w:t>Demolice stávajícího zdiva</w:t>
      </w:r>
    </w:p>
    <w:p w14:paraId="1266DBC9" w14:textId="77777777" w:rsidR="001A6D52" w:rsidRPr="002F6664" w:rsidRDefault="001A6D52" w:rsidP="001A6D52">
      <w:pPr>
        <w:numPr>
          <w:ilvl w:val="1"/>
          <w:numId w:val="19"/>
        </w:numPr>
        <w:rPr>
          <w:sz w:val="24"/>
          <w:szCs w:val="24"/>
        </w:rPr>
      </w:pPr>
      <w:r w:rsidRPr="002F6664">
        <w:rPr>
          <w:sz w:val="24"/>
          <w:szCs w:val="24"/>
        </w:rPr>
        <w:t>Vyzdění nového klenebního otvoru (cihelné zdivo)</w:t>
      </w:r>
    </w:p>
    <w:p w14:paraId="0F0A677E" w14:textId="77777777" w:rsidR="001A6D52" w:rsidRPr="002F6664" w:rsidRDefault="001A6D52" w:rsidP="001A6D52">
      <w:pPr>
        <w:numPr>
          <w:ilvl w:val="1"/>
          <w:numId w:val="19"/>
        </w:numPr>
        <w:rPr>
          <w:sz w:val="24"/>
          <w:szCs w:val="24"/>
        </w:rPr>
      </w:pPr>
      <w:r w:rsidRPr="002F6664">
        <w:rPr>
          <w:sz w:val="24"/>
          <w:szCs w:val="24"/>
        </w:rPr>
        <w:t>Nová uzamykatelná vrata</w:t>
      </w:r>
    </w:p>
    <w:p w14:paraId="1D310C77" w14:textId="77777777" w:rsidR="001A6D52" w:rsidRPr="002F6664" w:rsidRDefault="001A6D52" w:rsidP="001A6D52">
      <w:pPr>
        <w:numPr>
          <w:ilvl w:val="0"/>
          <w:numId w:val="19"/>
        </w:numPr>
        <w:rPr>
          <w:sz w:val="24"/>
          <w:szCs w:val="24"/>
        </w:rPr>
      </w:pPr>
      <w:r w:rsidRPr="002F6664">
        <w:rPr>
          <w:sz w:val="24"/>
          <w:szCs w:val="24"/>
        </w:rPr>
        <w:t xml:space="preserve">Zajištění trhlin ve zdivu pomocí </w:t>
      </w:r>
      <w:proofErr w:type="spellStart"/>
      <w:r w:rsidRPr="002F6664">
        <w:rPr>
          <w:sz w:val="24"/>
          <w:szCs w:val="24"/>
        </w:rPr>
        <w:t>helikální</w:t>
      </w:r>
      <w:proofErr w:type="spellEnd"/>
      <w:r w:rsidRPr="002F6664">
        <w:rPr>
          <w:sz w:val="24"/>
          <w:szCs w:val="24"/>
        </w:rPr>
        <w:t xml:space="preserve"> výztuže (nerezová výztuž šroubovicového tvaru)</w:t>
      </w:r>
    </w:p>
    <w:p w14:paraId="7DB7F3D7" w14:textId="77777777" w:rsidR="001A6D52" w:rsidRPr="002F6664" w:rsidRDefault="001A6D52" w:rsidP="001A6D52">
      <w:pPr>
        <w:numPr>
          <w:ilvl w:val="0"/>
          <w:numId w:val="19"/>
        </w:numPr>
        <w:rPr>
          <w:sz w:val="24"/>
          <w:szCs w:val="24"/>
        </w:rPr>
      </w:pPr>
      <w:r w:rsidRPr="002F6664">
        <w:rPr>
          <w:sz w:val="24"/>
          <w:szCs w:val="24"/>
        </w:rPr>
        <w:t>Nová vnější celoplošná omítka</w:t>
      </w:r>
    </w:p>
    <w:p w14:paraId="15126B4E" w14:textId="77777777" w:rsidR="001A6D52" w:rsidRPr="002F6664" w:rsidRDefault="001A6D52" w:rsidP="001A6D52">
      <w:pPr>
        <w:numPr>
          <w:ilvl w:val="0"/>
          <w:numId w:val="19"/>
        </w:numPr>
        <w:rPr>
          <w:sz w:val="24"/>
          <w:szCs w:val="24"/>
        </w:rPr>
      </w:pPr>
      <w:r w:rsidRPr="002F6664">
        <w:rPr>
          <w:sz w:val="24"/>
          <w:szCs w:val="24"/>
        </w:rPr>
        <w:t>Nová omítka v podmostních skladovacích prostorách</w:t>
      </w:r>
    </w:p>
    <w:p w14:paraId="7EAB4DE6" w14:textId="77777777" w:rsidR="001A6D52" w:rsidRPr="002F6664" w:rsidRDefault="001A6D52" w:rsidP="001A6D52">
      <w:pPr>
        <w:numPr>
          <w:ilvl w:val="0"/>
          <w:numId w:val="19"/>
        </w:numPr>
        <w:rPr>
          <w:sz w:val="24"/>
          <w:szCs w:val="24"/>
        </w:rPr>
      </w:pPr>
      <w:r w:rsidRPr="002F6664">
        <w:rPr>
          <w:sz w:val="24"/>
          <w:szCs w:val="24"/>
        </w:rPr>
        <w:t>Nové dláždění v podmostních skladovacích prostorách</w:t>
      </w:r>
    </w:p>
    <w:p w14:paraId="0CD86419" w14:textId="77777777" w:rsidR="001A6D52" w:rsidRPr="002F6664" w:rsidRDefault="001A6D52" w:rsidP="001A6D52">
      <w:pPr>
        <w:numPr>
          <w:ilvl w:val="0"/>
          <w:numId w:val="19"/>
        </w:numPr>
        <w:rPr>
          <w:sz w:val="24"/>
          <w:szCs w:val="24"/>
        </w:rPr>
      </w:pPr>
      <w:r w:rsidRPr="002F6664">
        <w:rPr>
          <w:sz w:val="24"/>
          <w:szCs w:val="24"/>
        </w:rPr>
        <w:t>Nové osvětlení – skladovacích prostor i nepřístupných částí mostních prostor</w:t>
      </w:r>
    </w:p>
    <w:p w14:paraId="6484CA27" w14:textId="77777777" w:rsidR="001A6D52" w:rsidRPr="002F6664" w:rsidRDefault="001A6D52" w:rsidP="001A6D52">
      <w:pPr>
        <w:numPr>
          <w:ilvl w:val="0"/>
          <w:numId w:val="19"/>
        </w:numPr>
        <w:rPr>
          <w:sz w:val="24"/>
          <w:szCs w:val="24"/>
        </w:rPr>
      </w:pPr>
      <w:r w:rsidRPr="002F6664">
        <w:rPr>
          <w:sz w:val="24"/>
          <w:szCs w:val="24"/>
        </w:rPr>
        <w:t>Zajištění otvorů pro odvětraní vnitřních podmostních prostor</w:t>
      </w:r>
    </w:p>
    <w:p w14:paraId="554C276A" w14:textId="77777777" w:rsidR="001A6D52" w:rsidRPr="002F6664" w:rsidRDefault="001A6D52" w:rsidP="001A6D52">
      <w:pPr>
        <w:numPr>
          <w:ilvl w:val="0"/>
          <w:numId w:val="19"/>
        </w:numPr>
        <w:rPr>
          <w:sz w:val="24"/>
          <w:szCs w:val="24"/>
        </w:rPr>
      </w:pPr>
      <w:r w:rsidRPr="002F6664">
        <w:rPr>
          <w:sz w:val="24"/>
          <w:szCs w:val="24"/>
        </w:rPr>
        <w:t>Zajištění výpočtu zatížitelnosti mostní konstrukce</w:t>
      </w:r>
    </w:p>
    <w:p w14:paraId="6590E0E7" w14:textId="77777777" w:rsidR="001A6D52" w:rsidRPr="002F6664" w:rsidRDefault="001A6D52" w:rsidP="001A6D52">
      <w:pPr>
        <w:numPr>
          <w:ilvl w:val="0"/>
          <w:numId w:val="19"/>
        </w:numPr>
        <w:rPr>
          <w:sz w:val="24"/>
          <w:szCs w:val="24"/>
        </w:rPr>
      </w:pPr>
      <w:r w:rsidRPr="002F6664">
        <w:rPr>
          <w:sz w:val="24"/>
          <w:szCs w:val="24"/>
        </w:rPr>
        <w:t xml:space="preserve">Zajištění hlavní mostní prohlídky po provedení rekonstrukce spodní stavby </w:t>
      </w:r>
    </w:p>
    <w:p w14:paraId="50121110" w14:textId="77777777" w:rsidR="001A6D52" w:rsidRPr="009A01F7" w:rsidRDefault="001A6D52" w:rsidP="00F76185">
      <w:pPr>
        <w:suppressAutoHyphens/>
        <w:ind w:firstLine="708"/>
        <w:rPr>
          <w:rFonts w:ascii="Arial" w:hAnsi="Arial" w:cs="Arial"/>
          <w:sz w:val="22"/>
          <w:szCs w:val="22"/>
        </w:rPr>
      </w:pPr>
    </w:p>
    <w:sectPr w:rsidR="001A6D52" w:rsidRPr="009A01F7" w:rsidSect="00B2447E">
      <w:footerReference w:type="default" r:id="rId9"/>
      <w:type w:val="continuous"/>
      <w:pgSz w:w="11906" w:h="16838"/>
      <w:pgMar w:top="1304" w:right="1418" w:bottom="124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6271D" w14:textId="77777777" w:rsidR="003C0C17" w:rsidRDefault="003C0C17">
      <w:r>
        <w:separator/>
      </w:r>
    </w:p>
  </w:endnote>
  <w:endnote w:type="continuationSeparator" w:id="0">
    <w:p w14:paraId="482B682B" w14:textId="77777777" w:rsidR="003C0C17" w:rsidRDefault="003C0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antGardeCE-Demi">
    <w:charset w:val="00"/>
    <w:family w:val="auto"/>
    <w:pitch w:val="default"/>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7D6D9" w14:textId="77777777" w:rsidR="00510B46" w:rsidRDefault="00510B46">
    <w:pPr>
      <w:pStyle w:val="Zpat"/>
      <w:jc w:val="right"/>
    </w:pPr>
    <w:r>
      <w:t xml:space="preserve">Stránka </w:t>
    </w:r>
    <w:r>
      <w:rPr>
        <w:b/>
        <w:sz w:val="24"/>
        <w:szCs w:val="24"/>
      </w:rPr>
      <w:fldChar w:fldCharType="begin"/>
    </w:r>
    <w:r>
      <w:rPr>
        <w:b/>
      </w:rPr>
      <w:instrText>PAGE</w:instrText>
    </w:r>
    <w:r>
      <w:rPr>
        <w:b/>
        <w:sz w:val="24"/>
        <w:szCs w:val="24"/>
      </w:rPr>
      <w:fldChar w:fldCharType="separate"/>
    </w:r>
    <w:r w:rsidR="00464B99">
      <w:rPr>
        <w:b/>
        <w:noProof/>
      </w:rPr>
      <w:t>9</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464B99">
      <w:rPr>
        <w:b/>
        <w:noProof/>
      </w:rPr>
      <w:t>9</w:t>
    </w:r>
    <w:r>
      <w:rPr>
        <w:b/>
        <w:sz w:val="24"/>
        <w:szCs w:val="24"/>
      </w:rPr>
      <w:fldChar w:fldCharType="end"/>
    </w:r>
  </w:p>
  <w:p w14:paraId="7BCA0C69" w14:textId="77777777" w:rsidR="00510B46" w:rsidRDefault="00510B4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9D8E8" w14:textId="77777777" w:rsidR="003C0C17" w:rsidRDefault="003C0C17">
      <w:r>
        <w:separator/>
      </w:r>
    </w:p>
  </w:footnote>
  <w:footnote w:type="continuationSeparator" w:id="0">
    <w:p w14:paraId="34C72B32" w14:textId="77777777" w:rsidR="003C0C17" w:rsidRDefault="003C0C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C5628EA"/>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AD013DA"/>
    <w:lvl w:ilvl="0">
      <w:start w:val="1"/>
      <w:numFmt w:val="bullet"/>
      <w:pStyle w:val="Seznamsodrkami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21E463C"/>
    <w:lvl w:ilvl="0">
      <w:start w:val="1"/>
      <w:numFmt w:val="bullet"/>
      <w:pStyle w:val="Seznamsodrkami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05695D8"/>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6"/>
      <w:numFmt w:val="decimal"/>
      <w:lvlText w:val="%1."/>
      <w:lvlJc w:val="left"/>
      <w:pPr>
        <w:tabs>
          <w:tab w:val="num" w:pos="0"/>
        </w:tabs>
        <w:ind w:left="360" w:hanging="360"/>
      </w:pPr>
    </w:lvl>
    <w:lvl w:ilvl="1">
      <w:start w:val="2"/>
      <w:numFmt w:val="decimal"/>
      <w:lvlText w:val="%1.%2."/>
      <w:lvlJc w:val="left"/>
      <w:pPr>
        <w:tabs>
          <w:tab w:val="num" w:pos="284"/>
        </w:tabs>
        <w:ind w:left="644"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0000004"/>
    <w:multiLevelType w:val="multilevel"/>
    <w:tmpl w:val="00000004"/>
    <w:name w:val="WW8Num4"/>
    <w:lvl w:ilvl="0">
      <w:start w:val="1"/>
      <w:numFmt w:val="bullet"/>
      <w:lvlText w:val=""/>
      <w:lvlJc w:val="left"/>
      <w:pPr>
        <w:tabs>
          <w:tab w:val="num" w:pos="1320"/>
        </w:tabs>
        <w:ind w:left="1320" w:hanging="360"/>
      </w:pPr>
      <w:rPr>
        <w:rFonts w:ascii="Symbol" w:hAnsi="Symbol" w:cs="Wingdings"/>
        <w:color w:val="000000"/>
        <w:sz w:val="22"/>
        <w:szCs w:val="22"/>
      </w:rPr>
    </w:lvl>
    <w:lvl w:ilvl="1">
      <w:start w:val="1"/>
      <w:numFmt w:val="bullet"/>
      <w:lvlText w:val="◦"/>
      <w:lvlJc w:val="left"/>
      <w:pPr>
        <w:tabs>
          <w:tab w:val="num" w:pos="1680"/>
        </w:tabs>
        <w:ind w:left="1680" w:hanging="360"/>
      </w:pPr>
      <w:rPr>
        <w:rFonts w:ascii="OpenSymbol" w:hAnsi="OpenSymbol" w:cs="Courier New"/>
      </w:rPr>
    </w:lvl>
    <w:lvl w:ilvl="2">
      <w:start w:val="1"/>
      <w:numFmt w:val="bullet"/>
      <w:lvlText w:val="▪"/>
      <w:lvlJc w:val="left"/>
      <w:pPr>
        <w:tabs>
          <w:tab w:val="num" w:pos="2040"/>
        </w:tabs>
        <w:ind w:left="2040" w:hanging="360"/>
      </w:pPr>
      <w:rPr>
        <w:rFonts w:ascii="OpenSymbol" w:hAnsi="OpenSymbol" w:cs="Courier New"/>
      </w:rPr>
    </w:lvl>
    <w:lvl w:ilvl="3">
      <w:start w:val="1"/>
      <w:numFmt w:val="bullet"/>
      <w:lvlText w:val=""/>
      <w:lvlJc w:val="left"/>
      <w:pPr>
        <w:tabs>
          <w:tab w:val="num" w:pos="2400"/>
        </w:tabs>
        <w:ind w:left="2400" w:hanging="360"/>
      </w:pPr>
      <w:rPr>
        <w:rFonts w:ascii="Symbol" w:hAnsi="Symbol" w:cs="Wingdings"/>
        <w:color w:val="000000"/>
        <w:sz w:val="22"/>
        <w:szCs w:val="22"/>
      </w:rPr>
    </w:lvl>
    <w:lvl w:ilvl="4">
      <w:start w:val="1"/>
      <w:numFmt w:val="bullet"/>
      <w:lvlText w:val="◦"/>
      <w:lvlJc w:val="left"/>
      <w:pPr>
        <w:tabs>
          <w:tab w:val="num" w:pos="2760"/>
        </w:tabs>
        <w:ind w:left="2760" w:hanging="360"/>
      </w:pPr>
      <w:rPr>
        <w:rFonts w:ascii="OpenSymbol" w:hAnsi="OpenSymbol" w:cs="Courier New"/>
      </w:rPr>
    </w:lvl>
    <w:lvl w:ilvl="5">
      <w:start w:val="1"/>
      <w:numFmt w:val="bullet"/>
      <w:lvlText w:val="▪"/>
      <w:lvlJc w:val="left"/>
      <w:pPr>
        <w:tabs>
          <w:tab w:val="num" w:pos="3120"/>
        </w:tabs>
        <w:ind w:left="3120" w:hanging="360"/>
      </w:pPr>
      <w:rPr>
        <w:rFonts w:ascii="OpenSymbol" w:hAnsi="OpenSymbol" w:cs="Courier New"/>
      </w:rPr>
    </w:lvl>
    <w:lvl w:ilvl="6">
      <w:start w:val="1"/>
      <w:numFmt w:val="bullet"/>
      <w:lvlText w:val=""/>
      <w:lvlJc w:val="left"/>
      <w:pPr>
        <w:tabs>
          <w:tab w:val="num" w:pos="3480"/>
        </w:tabs>
        <w:ind w:left="3480" w:hanging="360"/>
      </w:pPr>
      <w:rPr>
        <w:rFonts w:ascii="Symbol" w:hAnsi="Symbol" w:cs="Wingdings"/>
        <w:color w:val="000000"/>
        <w:sz w:val="22"/>
        <w:szCs w:val="22"/>
      </w:rPr>
    </w:lvl>
    <w:lvl w:ilvl="7">
      <w:start w:val="1"/>
      <w:numFmt w:val="bullet"/>
      <w:lvlText w:val="◦"/>
      <w:lvlJc w:val="left"/>
      <w:pPr>
        <w:tabs>
          <w:tab w:val="num" w:pos="3840"/>
        </w:tabs>
        <w:ind w:left="3840" w:hanging="360"/>
      </w:pPr>
      <w:rPr>
        <w:rFonts w:ascii="OpenSymbol" w:hAnsi="OpenSymbol" w:cs="Courier New"/>
      </w:rPr>
    </w:lvl>
    <w:lvl w:ilvl="8">
      <w:start w:val="1"/>
      <w:numFmt w:val="bullet"/>
      <w:lvlText w:val="▪"/>
      <w:lvlJc w:val="left"/>
      <w:pPr>
        <w:tabs>
          <w:tab w:val="num" w:pos="4200"/>
        </w:tabs>
        <w:ind w:left="4200" w:hanging="360"/>
      </w:pPr>
      <w:rPr>
        <w:rFonts w:ascii="OpenSymbol" w:hAnsi="OpenSymbol" w:cs="Courier New"/>
      </w:rPr>
    </w:lvl>
  </w:abstractNum>
  <w:abstractNum w:abstractNumId="6" w15:restartNumberingAfterBreak="0">
    <w:nsid w:val="00000005"/>
    <w:multiLevelType w:val="multilevel"/>
    <w:tmpl w:val="00000005"/>
    <w:name w:val="WW8Num5"/>
    <w:lvl w:ilvl="0">
      <w:start w:val="1"/>
      <w:numFmt w:val="bullet"/>
      <w:lvlText w:val=""/>
      <w:lvlJc w:val="left"/>
      <w:pPr>
        <w:tabs>
          <w:tab w:val="num" w:pos="1260"/>
        </w:tabs>
        <w:ind w:left="1260" w:hanging="360"/>
      </w:pPr>
      <w:rPr>
        <w:rFonts w:ascii="Symbol" w:hAnsi="Symbol" w:cs="OpenSymbol"/>
      </w:rPr>
    </w:lvl>
    <w:lvl w:ilvl="1">
      <w:start w:val="1"/>
      <w:numFmt w:val="bullet"/>
      <w:lvlText w:val="◦"/>
      <w:lvlJc w:val="left"/>
      <w:pPr>
        <w:tabs>
          <w:tab w:val="num" w:pos="1620"/>
        </w:tabs>
        <w:ind w:left="1620" w:hanging="360"/>
      </w:pPr>
      <w:rPr>
        <w:rFonts w:ascii="OpenSymbol" w:hAnsi="OpenSymbol" w:cs="OpenSymbol"/>
        <w:sz w:val="22"/>
        <w:szCs w:val="22"/>
      </w:rPr>
    </w:lvl>
    <w:lvl w:ilvl="2">
      <w:start w:val="1"/>
      <w:numFmt w:val="bullet"/>
      <w:lvlText w:val="▪"/>
      <w:lvlJc w:val="left"/>
      <w:pPr>
        <w:tabs>
          <w:tab w:val="num" w:pos="1980"/>
        </w:tabs>
        <w:ind w:left="1980" w:hanging="360"/>
      </w:pPr>
      <w:rPr>
        <w:rFonts w:ascii="OpenSymbol" w:hAnsi="OpenSymbol" w:cs="OpenSymbol"/>
        <w:sz w:val="22"/>
        <w:szCs w:val="22"/>
      </w:rPr>
    </w:lvl>
    <w:lvl w:ilvl="3">
      <w:start w:val="1"/>
      <w:numFmt w:val="bullet"/>
      <w:lvlText w:val=""/>
      <w:lvlJc w:val="left"/>
      <w:pPr>
        <w:tabs>
          <w:tab w:val="num" w:pos="2340"/>
        </w:tabs>
        <w:ind w:left="2340" w:hanging="360"/>
      </w:pPr>
      <w:rPr>
        <w:rFonts w:ascii="Symbol" w:hAnsi="Symbol" w:cs="OpenSymbol"/>
      </w:rPr>
    </w:lvl>
    <w:lvl w:ilvl="4">
      <w:start w:val="1"/>
      <w:numFmt w:val="bullet"/>
      <w:lvlText w:val="◦"/>
      <w:lvlJc w:val="left"/>
      <w:pPr>
        <w:tabs>
          <w:tab w:val="num" w:pos="2700"/>
        </w:tabs>
        <w:ind w:left="2700" w:hanging="360"/>
      </w:pPr>
      <w:rPr>
        <w:rFonts w:ascii="OpenSymbol" w:hAnsi="OpenSymbol" w:cs="OpenSymbol"/>
        <w:sz w:val="22"/>
        <w:szCs w:val="22"/>
      </w:rPr>
    </w:lvl>
    <w:lvl w:ilvl="5">
      <w:start w:val="1"/>
      <w:numFmt w:val="bullet"/>
      <w:lvlText w:val="▪"/>
      <w:lvlJc w:val="left"/>
      <w:pPr>
        <w:tabs>
          <w:tab w:val="num" w:pos="3060"/>
        </w:tabs>
        <w:ind w:left="3060" w:hanging="360"/>
      </w:pPr>
      <w:rPr>
        <w:rFonts w:ascii="OpenSymbol" w:hAnsi="OpenSymbol" w:cs="OpenSymbol"/>
        <w:sz w:val="22"/>
        <w:szCs w:val="22"/>
      </w:rPr>
    </w:lvl>
    <w:lvl w:ilvl="6">
      <w:start w:val="1"/>
      <w:numFmt w:val="bullet"/>
      <w:lvlText w:val=""/>
      <w:lvlJc w:val="left"/>
      <w:pPr>
        <w:tabs>
          <w:tab w:val="num" w:pos="3420"/>
        </w:tabs>
        <w:ind w:left="3420" w:hanging="360"/>
      </w:pPr>
      <w:rPr>
        <w:rFonts w:ascii="Symbol" w:hAnsi="Symbol" w:cs="OpenSymbol"/>
      </w:rPr>
    </w:lvl>
    <w:lvl w:ilvl="7">
      <w:start w:val="1"/>
      <w:numFmt w:val="bullet"/>
      <w:lvlText w:val="◦"/>
      <w:lvlJc w:val="left"/>
      <w:pPr>
        <w:tabs>
          <w:tab w:val="num" w:pos="3780"/>
        </w:tabs>
        <w:ind w:left="3780" w:hanging="360"/>
      </w:pPr>
      <w:rPr>
        <w:rFonts w:ascii="OpenSymbol" w:hAnsi="OpenSymbol" w:cs="OpenSymbol"/>
        <w:sz w:val="22"/>
        <w:szCs w:val="22"/>
      </w:rPr>
    </w:lvl>
    <w:lvl w:ilvl="8">
      <w:start w:val="1"/>
      <w:numFmt w:val="bullet"/>
      <w:lvlText w:val="▪"/>
      <w:lvlJc w:val="left"/>
      <w:pPr>
        <w:tabs>
          <w:tab w:val="num" w:pos="4140"/>
        </w:tabs>
        <w:ind w:left="4140" w:hanging="360"/>
      </w:pPr>
      <w:rPr>
        <w:rFonts w:ascii="OpenSymbol" w:hAnsi="OpenSymbol" w:cs="OpenSymbol"/>
        <w:sz w:val="22"/>
        <w:szCs w:val="22"/>
      </w:rPr>
    </w:lvl>
  </w:abstractNum>
  <w:abstractNum w:abstractNumId="7" w15:restartNumberingAfterBreak="0">
    <w:nsid w:val="00000006"/>
    <w:multiLevelType w:val="multilevel"/>
    <w:tmpl w:val="00000006"/>
    <w:name w:val="WW8Num6"/>
    <w:lvl w:ilvl="0">
      <w:start w:val="1"/>
      <w:numFmt w:val="bullet"/>
      <w:lvlText w:val=""/>
      <w:lvlJc w:val="left"/>
      <w:pPr>
        <w:tabs>
          <w:tab w:val="num" w:pos="1420"/>
        </w:tabs>
        <w:ind w:left="1420" w:hanging="360"/>
      </w:pPr>
      <w:rPr>
        <w:rFonts w:ascii="Symbol" w:hAnsi="Symbol" w:cs="OpenSymbol"/>
      </w:rPr>
    </w:lvl>
    <w:lvl w:ilvl="1">
      <w:start w:val="1"/>
      <w:numFmt w:val="bullet"/>
      <w:lvlText w:val="◦"/>
      <w:lvlJc w:val="left"/>
      <w:pPr>
        <w:tabs>
          <w:tab w:val="num" w:pos="1780"/>
        </w:tabs>
        <w:ind w:left="1780" w:hanging="360"/>
      </w:pPr>
      <w:rPr>
        <w:rFonts w:ascii="OpenSymbol" w:hAnsi="OpenSymbol" w:cs="OpenSymbol"/>
      </w:rPr>
    </w:lvl>
    <w:lvl w:ilvl="2">
      <w:start w:val="1"/>
      <w:numFmt w:val="bullet"/>
      <w:lvlText w:val="▪"/>
      <w:lvlJc w:val="left"/>
      <w:pPr>
        <w:tabs>
          <w:tab w:val="num" w:pos="2140"/>
        </w:tabs>
        <w:ind w:left="2140" w:hanging="360"/>
      </w:pPr>
      <w:rPr>
        <w:rFonts w:ascii="OpenSymbol" w:hAnsi="OpenSymbol" w:cs="OpenSymbol"/>
      </w:rPr>
    </w:lvl>
    <w:lvl w:ilvl="3">
      <w:start w:val="1"/>
      <w:numFmt w:val="bullet"/>
      <w:lvlText w:val=""/>
      <w:lvlJc w:val="left"/>
      <w:pPr>
        <w:tabs>
          <w:tab w:val="num" w:pos="2500"/>
        </w:tabs>
        <w:ind w:left="2500" w:hanging="360"/>
      </w:pPr>
      <w:rPr>
        <w:rFonts w:ascii="Symbol" w:hAnsi="Symbol" w:cs="OpenSymbol"/>
      </w:rPr>
    </w:lvl>
    <w:lvl w:ilvl="4">
      <w:start w:val="1"/>
      <w:numFmt w:val="bullet"/>
      <w:lvlText w:val="◦"/>
      <w:lvlJc w:val="left"/>
      <w:pPr>
        <w:tabs>
          <w:tab w:val="num" w:pos="2860"/>
        </w:tabs>
        <w:ind w:left="2860" w:hanging="360"/>
      </w:pPr>
      <w:rPr>
        <w:rFonts w:ascii="OpenSymbol" w:hAnsi="OpenSymbol" w:cs="OpenSymbol"/>
      </w:rPr>
    </w:lvl>
    <w:lvl w:ilvl="5">
      <w:start w:val="1"/>
      <w:numFmt w:val="bullet"/>
      <w:lvlText w:val="▪"/>
      <w:lvlJc w:val="left"/>
      <w:pPr>
        <w:tabs>
          <w:tab w:val="num" w:pos="3220"/>
        </w:tabs>
        <w:ind w:left="3220" w:hanging="360"/>
      </w:pPr>
      <w:rPr>
        <w:rFonts w:ascii="OpenSymbol" w:hAnsi="OpenSymbol" w:cs="OpenSymbol"/>
      </w:rPr>
    </w:lvl>
    <w:lvl w:ilvl="6">
      <w:start w:val="1"/>
      <w:numFmt w:val="bullet"/>
      <w:lvlText w:val=""/>
      <w:lvlJc w:val="left"/>
      <w:pPr>
        <w:tabs>
          <w:tab w:val="num" w:pos="3580"/>
        </w:tabs>
        <w:ind w:left="3580" w:hanging="360"/>
      </w:pPr>
      <w:rPr>
        <w:rFonts w:ascii="Symbol" w:hAnsi="Symbol" w:cs="OpenSymbol"/>
      </w:rPr>
    </w:lvl>
    <w:lvl w:ilvl="7">
      <w:start w:val="1"/>
      <w:numFmt w:val="bullet"/>
      <w:lvlText w:val="◦"/>
      <w:lvlJc w:val="left"/>
      <w:pPr>
        <w:tabs>
          <w:tab w:val="num" w:pos="3940"/>
        </w:tabs>
        <w:ind w:left="3940" w:hanging="360"/>
      </w:pPr>
      <w:rPr>
        <w:rFonts w:ascii="OpenSymbol" w:hAnsi="OpenSymbol" w:cs="OpenSymbol"/>
      </w:rPr>
    </w:lvl>
    <w:lvl w:ilvl="8">
      <w:start w:val="1"/>
      <w:numFmt w:val="bullet"/>
      <w:lvlText w:val="▪"/>
      <w:lvlJc w:val="left"/>
      <w:pPr>
        <w:tabs>
          <w:tab w:val="num" w:pos="4300"/>
        </w:tabs>
        <w:ind w:left="4300" w:hanging="360"/>
      </w:pPr>
      <w:rPr>
        <w:rFonts w:ascii="OpenSymbol" w:hAnsi="OpenSymbol" w:cs="OpenSymbol"/>
      </w:rPr>
    </w:lvl>
  </w:abstractNum>
  <w:abstractNum w:abstractNumId="8" w15:restartNumberingAfterBreak="0">
    <w:nsid w:val="22294A02"/>
    <w:multiLevelType w:val="multilevel"/>
    <w:tmpl w:val="3B082D36"/>
    <w:lvl w:ilvl="0">
      <w:start w:val="1"/>
      <w:numFmt w:val="decimal"/>
      <w:lvlText w:val="%1"/>
      <w:lvlJc w:val="left"/>
      <w:pPr>
        <w:tabs>
          <w:tab w:val="num" w:pos="360"/>
        </w:tabs>
        <w:ind w:left="360" w:hanging="360"/>
      </w:pPr>
      <w:rPr>
        <w:rFonts w:hint="default"/>
        <w:b w:val="0"/>
        <w:u w:val="none"/>
      </w:rPr>
    </w:lvl>
    <w:lvl w:ilvl="1">
      <w:start w:val="1"/>
      <w:numFmt w:val="decimal"/>
      <w:lvlText w:val="%1.%2"/>
      <w:lvlJc w:val="left"/>
      <w:pPr>
        <w:tabs>
          <w:tab w:val="num" w:pos="360"/>
        </w:tabs>
        <w:ind w:left="360" w:hanging="360"/>
      </w:pPr>
      <w:rPr>
        <w:rFonts w:hint="default"/>
        <w:b/>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9" w15:restartNumberingAfterBreak="0">
    <w:nsid w:val="319569E8"/>
    <w:multiLevelType w:val="hybridMultilevel"/>
    <w:tmpl w:val="1B420CC8"/>
    <w:lvl w:ilvl="0" w:tplc="33C2FE9A">
      <w:start w:val="2"/>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2450AB9"/>
    <w:multiLevelType w:val="multilevel"/>
    <w:tmpl w:val="025612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B41F5B"/>
    <w:multiLevelType w:val="hybridMultilevel"/>
    <w:tmpl w:val="81E0FD08"/>
    <w:lvl w:ilvl="0" w:tplc="BAE68E46">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BE6230"/>
    <w:multiLevelType w:val="multilevel"/>
    <w:tmpl w:val="1496036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C5513D"/>
    <w:multiLevelType w:val="hybridMultilevel"/>
    <w:tmpl w:val="08723D90"/>
    <w:lvl w:ilvl="0" w:tplc="9F32E62E">
      <w:start w:val="4"/>
      <w:numFmt w:val="bullet"/>
      <w:lvlText w:val="-"/>
      <w:lvlJc w:val="left"/>
      <w:pPr>
        <w:ind w:left="643" w:hanging="360"/>
      </w:pPr>
      <w:rPr>
        <w:rFonts w:ascii="Times New Roman" w:eastAsia="Arial Unicode MS" w:hAnsi="Times New Roman" w:cs="Times New Roman"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4" w15:restartNumberingAfterBreak="0">
    <w:nsid w:val="50C27C14"/>
    <w:multiLevelType w:val="hybridMultilevel"/>
    <w:tmpl w:val="6B681482"/>
    <w:lvl w:ilvl="0" w:tplc="5F34A8AC">
      <w:start w:val="532"/>
      <w:numFmt w:val="bullet"/>
      <w:lvlText w:val="-"/>
      <w:lvlJc w:val="left"/>
      <w:pPr>
        <w:ind w:left="1778" w:hanging="360"/>
      </w:pPr>
      <w:rPr>
        <w:rFonts w:ascii="Verdana" w:eastAsia="Times New Roman" w:hAnsi="Verdana" w:cs="Aria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5A901CFF"/>
    <w:multiLevelType w:val="singleLevel"/>
    <w:tmpl w:val="7B4EEFBA"/>
    <w:lvl w:ilvl="0">
      <w:start w:val="2"/>
      <w:numFmt w:val="decimal"/>
      <w:lvlText w:val="2.%1 "/>
      <w:legacy w:legacy="1" w:legacySpace="0" w:legacyIndent="283"/>
      <w:lvlJc w:val="left"/>
      <w:pPr>
        <w:ind w:left="283" w:hanging="283"/>
      </w:pPr>
      <w:rPr>
        <w:rFonts w:ascii="Times New Roman" w:hAnsi="Times New Roman" w:cs="Times New Roman" w:hint="default"/>
        <w:b w:val="0"/>
        <w:i w:val="0"/>
        <w:sz w:val="22"/>
        <w:szCs w:val="22"/>
        <w:u w:val="none"/>
      </w:rPr>
    </w:lvl>
  </w:abstractNum>
  <w:abstractNum w:abstractNumId="16" w15:restartNumberingAfterBreak="0">
    <w:nsid w:val="5F3C47FE"/>
    <w:multiLevelType w:val="hybridMultilevel"/>
    <w:tmpl w:val="5F62D1A4"/>
    <w:lvl w:ilvl="0" w:tplc="91561928">
      <w:start w:val="2"/>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FD836A3"/>
    <w:multiLevelType w:val="multilevel"/>
    <w:tmpl w:val="573CF92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2A46FB6"/>
    <w:multiLevelType w:val="multilevel"/>
    <w:tmpl w:val="C2A01586"/>
    <w:lvl w:ilvl="0">
      <w:start w:val="4"/>
      <w:numFmt w:val="decimal"/>
      <w:lvlText w:val="%1"/>
      <w:lvlJc w:val="left"/>
      <w:pPr>
        <w:tabs>
          <w:tab w:val="num" w:pos="570"/>
        </w:tabs>
        <w:ind w:left="570" w:hanging="570"/>
      </w:pPr>
      <w:rPr>
        <w:rFonts w:hint="default"/>
        <w:b w:val="0"/>
        <w:u w:val="none"/>
      </w:rPr>
    </w:lvl>
    <w:lvl w:ilvl="1">
      <w:start w:val="1"/>
      <w:numFmt w:val="decimal"/>
      <w:lvlText w:val="%1.%2"/>
      <w:lvlJc w:val="left"/>
      <w:pPr>
        <w:tabs>
          <w:tab w:val="num" w:pos="712"/>
        </w:tabs>
        <w:ind w:left="712" w:hanging="570"/>
      </w:pPr>
      <w:rPr>
        <w:rFonts w:hint="default"/>
        <w:b w:val="0"/>
        <w:u w:val="none"/>
      </w:rPr>
    </w:lvl>
    <w:lvl w:ilvl="2">
      <w:start w:val="1"/>
      <w:numFmt w:val="decimal"/>
      <w:lvlText w:val="%1.%2.%3"/>
      <w:lvlJc w:val="left"/>
      <w:pPr>
        <w:tabs>
          <w:tab w:val="num" w:pos="1004"/>
        </w:tabs>
        <w:ind w:left="1004" w:hanging="720"/>
      </w:pPr>
      <w:rPr>
        <w:rFonts w:hint="default"/>
        <w:b w:val="0"/>
        <w:sz w:val="22"/>
        <w:szCs w:val="22"/>
        <w:u w:val="none"/>
      </w:rPr>
    </w:lvl>
    <w:lvl w:ilvl="3">
      <w:start w:val="1"/>
      <w:numFmt w:val="decimal"/>
      <w:lvlText w:val="%1.%2.%3.%4"/>
      <w:lvlJc w:val="left"/>
      <w:pPr>
        <w:tabs>
          <w:tab w:val="num" w:pos="1506"/>
        </w:tabs>
        <w:ind w:left="1506" w:hanging="1080"/>
      </w:pPr>
      <w:rPr>
        <w:rFonts w:hint="default"/>
        <w:b w:val="0"/>
        <w:u w:val="none"/>
      </w:rPr>
    </w:lvl>
    <w:lvl w:ilvl="4">
      <w:start w:val="1"/>
      <w:numFmt w:val="decimal"/>
      <w:lvlText w:val="%1.%2.%3.%4.%5"/>
      <w:lvlJc w:val="left"/>
      <w:pPr>
        <w:tabs>
          <w:tab w:val="num" w:pos="1648"/>
        </w:tabs>
        <w:ind w:left="1648" w:hanging="1080"/>
      </w:pPr>
      <w:rPr>
        <w:rFonts w:hint="default"/>
        <w:b w:val="0"/>
        <w:u w:val="none"/>
      </w:rPr>
    </w:lvl>
    <w:lvl w:ilvl="5">
      <w:start w:val="1"/>
      <w:numFmt w:val="decimal"/>
      <w:lvlText w:val="%1.%2.%3.%4.%5.%6"/>
      <w:lvlJc w:val="left"/>
      <w:pPr>
        <w:tabs>
          <w:tab w:val="num" w:pos="2150"/>
        </w:tabs>
        <w:ind w:left="2150" w:hanging="1440"/>
      </w:pPr>
      <w:rPr>
        <w:rFonts w:hint="default"/>
        <w:b w:val="0"/>
        <w:u w:val="none"/>
      </w:rPr>
    </w:lvl>
    <w:lvl w:ilvl="6">
      <w:start w:val="1"/>
      <w:numFmt w:val="decimal"/>
      <w:lvlText w:val="%1.%2.%3.%4.%5.%6.%7"/>
      <w:lvlJc w:val="left"/>
      <w:pPr>
        <w:tabs>
          <w:tab w:val="num" w:pos="2292"/>
        </w:tabs>
        <w:ind w:left="2292" w:hanging="1440"/>
      </w:pPr>
      <w:rPr>
        <w:rFonts w:hint="default"/>
        <w:b w:val="0"/>
        <w:u w:val="none"/>
      </w:rPr>
    </w:lvl>
    <w:lvl w:ilvl="7">
      <w:start w:val="1"/>
      <w:numFmt w:val="decimal"/>
      <w:lvlText w:val="%1.%2.%3.%4.%5.%6.%7.%8"/>
      <w:lvlJc w:val="left"/>
      <w:pPr>
        <w:tabs>
          <w:tab w:val="num" w:pos="2794"/>
        </w:tabs>
        <w:ind w:left="2794" w:hanging="1800"/>
      </w:pPr>
      <w:rPr>
        <w:rFonts w:hint="default"/>
        <w:b w:val="0"/>
        <w:u w:val="none"/>
      </w:rPr>
    </w:lvl>
    <w:lvl w:ilvl="8">
      <w:start w:val="1"/>
      <w:numFmt w:val="decimal"/>
      <w:lvlText w:val="%1.%2.%3.%4.%5.%6.%7.%8.%9"/>
      <w:lvlJc w:val="left"/>
      <w:pPr>
        <w:tabs>
          <w:tab w:val="num" w:pos="2936"/>
        </w:tabs>
        <w:ind w:left="2936" w:hanging="1800"/>
      </w:pPr>
      <w:rPr>
        <w:rFonts w:hint="default"/>
        <w:b w:val="0"/>
        <w:u w:val="none"/>
      </w:rPr>
    </w:lvl>
  </w:abstractNum>
  <w:abstractNum w:abstractNumId="19" w15:restartNumberingAfterBreak="0">
    <w:nsid w:val="68512EBD"/>
    <w:multiLevelType w:val="hybridMultilevel"/>
    <w:tmpl w:val="20D6FD7E"/>
    <w:lvl w:ilvl="0" w:tplc="62946348">
      <w:start w:val="2"/>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C1825CB"/>
    <w:multiLevelType w:val="hybridMultilevel"/>
    <w:tmpl w:val="56FA28C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D49637C"/>
    <w:multiLevelType w:val="multilevel"/>
    <w:tmpl w:val="9ADEB072"/>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2"/>
      <w:numFmt w:val="decimal"/>
      <w:lvlText w:val="%1.%2.%3"/>
      <w:lvlJc w:val="left"/>
      <w:pPr>
        <w:tabs>
          <w:tab w:val="num" w:pos="570"/>
        </w:tabs>
        <w:ind w:left="570" w:hanging="570"/>
      </w:pPr>
      <w:rPr>
        <w:rFonts w:hint="default"/>
      </w:rPr>
    </w:lvl>
    <w:lvl w:ilvl="3">
      <w:start w:val="1"/>
      <w:numFmt w:val="decimal"/>
      <w:lvlText w:val="%1.%2.%3.%4"/>
      <w:lvlJc w:val="left"/>
      <w:pPr>
        <w:tabs>
          <w:tab w:val="num" w:pos="570"/>
        </w:tabs>
        <w:ind w:left="570" w:hanging="570"/>
      </w:pPr>
      <w:rPr>
        <w:rFonts w:hint="default"/>
      </w:rPr>
    </w:lvl>
    <w:lvl w:ilvl="4">
      <w:start w:val="1"/>
      <w:numFmt w:val="decimal"/>
      <w:lvlText w:val="%1.%2.%3.%4.%5"/>
      <w:lvlJc w:val="left"/>
      <w:pPr>
        <w:tabs>
          <w:tab w:val="num" w:pos="570"/>
        </w:tabs>
        <w:ind w:left="570" w:hanging="57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22" w15:restartNumberingAfterBreak="0">
    <w:nsid w:val="70A24ACB"/>
    <w:multiLevelType w:val="hybridMultilevel"/>
    <w:tmpl w:val="C8A4B0D4"/>
    <w:lvl w:ilvl="0" w:tplc="F17EFD5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3527"/>
    <w:multiLevelType w:val="multilevel"/>
    <w:tmpl w:val="FE2ED6F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2"/>
  </w:num>
  <w:num w:numId="3">
    <w:abstractNumId w:val="1"/>
  </w:num>
  <w:num w:numId="4">
    <w:abstractNumId w:val="0"/>
  </w:num>
  <w:num w:numId="5">
    <w:abstractNumId w:val="15"/>
  </w:num>
  <w:num w:numId="6">
    <w:abstractNumId w:val="21"/>
  </w:num>
  <w:num w:numId="7">
    <w:abstractNumId w:val="17"/>
  </w:num>
  <w:num w:numId="8">
    <w:abstractNumId w:val="8"/>
  </w:num>
  <w:num w:numId="9">
    <w:abstractNumId w:val="18"/>
  </w:num>
  <w:num w:numId="10">
    <w:abstractNumId w:val="12"/>
  </w:num>
  <w:num w:numId="11">
    <w:abstractNumId w:val="10"/>
  </w:num>
  <w:num w:numId="12">
    <w:abstractNumId w:val="6"/>
  </w:num>
  <w:num w:numId="13">
    <w:abstractNumId w:val="5"/>
  </w:num>
  <w:num w:numId="14">
    <w:abstractNumId w:val="13"/>
  </w:num>
  <w:num w:numId="15">
    <w:abstractNumId w:val="7"/>
  </w:num>
  <w:num w:numId="16">
    <w:abstractNumId w:val="4"/>
  </w:num>
  <w:num w:numId="17">
    <w:abstractNumId w:val="23"/>
  </w:num>
  <w:num w:numId="18">
    <w:abstractNumId w:val="14"/>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1"/>
  </w:num>
  <w:num w:numId="22">
    <w:abstractNumId w:val="22"/>
  </w:num>
  <w:num w:numId="23">
    <w:abstractNumId w:val="9"/>
  </w:num>
  <w:num w:numId="24">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525"/>
    <w:rsid w:val="00000932"/>
    <w:rsid w:val="00000F6A"/>
    <w:rsid w:val="000011EE"/>
    <w:rsid w:val="000031E2"/>
    <w:rsid w:val="00005884"/>
    <w:rsid w:val="00005C05"/>
    <w:rsid w:val="00007775"/>
    <w:rsid w:val="000100F3"/>
    <w:rsid w:val="00010406"/>
    <w:rsid w:val="00011F76"/>
    <w:rsid w:val="00013FD0"/>
    <w:rsid w:val="00014AF3"/>
    <w:rsid w:val="00015A18"/>
    <w:rsid w:val="00020140"/>
    <w:rsid w:val="0002046A"/>
    <w:rsid w:val="000233F8"/>
    <w:rsid w:val="0003004D"/>
    <w:rsid w:val="00034D91"/>
    <w:rsid w:val="00035D87"/>
    <w:rsid w:val="0003700A"/>
    <w:rsid w:val="000376A2"/>
    <w:rsid w:val="00037C23"/>
    <w:rsid w:val="00044ACC"/>
    <w:rsid w:val="00045B90"/>
    <w:rsid w:val="0004640C"/>
    <w:rsid w:val="00054722"/>
    <w:rsid w:val="00067236"/>
    <w:rsid w:val="00070269"/>
    <w:rsid w:val="00087417"/>
    <w:rsid w:val="0009128B"/>
    <w:rsid w:val="000934A6"/>
    <w:rsid w:val="00094B95"/>
    <w:rsid w:val="000961E3"/>
    <w:rsid w:val="000A4525"/>
    <w:rsid w:val="000B00A4"/>
    <w:rsid w:val="000B0FE5"/>
    <w:rsid w:val="000B3005"/>
    <w:rsid w:val="000C5A16"/>
    <w:rsid w:val="000C5CB0"/>
    <w:rsid w:val="000D3570"/>
    <w:rsid w:val="000E201C"/>
    <w:rsid w:val="000E22AE"/>
    <w:rsid w:val="000E3549"/>
    <w:rsid w:val="000E5736"/>
    <w:rsid w:val="000E7008"/>
    <w:rsid w:val="000E7112"/>
    <w:rsid w:val="000F0431"/>
    <w:rsid w:val="000F05A6"/>
    <w:rsid w:val="000F19C0"/>
    <w:rsid w:val="000F3CA1"/>
    <w:rsid w:val="000F5AA1"/>
    <w:rsid w:val="00100E88"/>
    <w:rsid w:val="001058BE"/>
    <w:rsid w:val="00105DE5"/>
    <w:rsid w:val="00113113"/>
    <w:rsid w:val="001236CA"/>
    <w:rsid w:val="0012413A"/>
    <w:rsid w:val="0012557C"/>
    <w:rsid w:val="00126312"/>
    <w:rsid w:val="00134856"/>
    <w:rsid w:val="00134DAF"/>
    <w:rsid w:val="0013579E"/>
    <w:rsid w:val="001431C3"/>
    <w:rsid w:val="00143422"/>
    <w:rsid w:val="001519EF"/>
    <w:rsid w:val="001543B3"/>
    <w:rsid w:val="001606F2"/>
    <w:rsid w:val="00160C1B"/>
    <w:rsid w:val="0016124D"/>
    <w:rsid w:val="00164698"/>
    <w:rsid w:val="001660EE"/>
    <w:rsid w:val="0016692D"/>
    <w:rsid w:val="00180B3B"/>
    <w:rsid w:val="0018607E"/>
    <w:rsid w:val="001876EB"/>
    <w:rsid w:val="00190A82"/>
    <w:rsid w:val="00191480"/>
    <w:rsid w:val="00191CD6"/>
    <w:rsid w:val="001A11B8"/>
    <w:rsid w:val="001A60B8"/>
    <w:rsid w:val="001A6D52"/>
    <w:rsid w:val="001B0289"/>
    <w:rsid w:val="001B2ECB"/>
    <w:rsid w:val="001B441A"/>
    <w:rsid w:val="001B4A38"/>
    <w:rsid w:val="001B4C21"/>
    <w:rsid w:val="001B4F81"/>
    <w:rsid w:val="001C070B"/>
    <w:rsid w:val="001C1ACB"/>
    <w:rsid w:val="001C4D76"/>
    <w:rsid w:val="001C50CF"/>
    <w:rsid w:val="001D74AB"/>
    <w:rsid w:val="001F1562"/>
    <w:rsid w:val="001F1C8E"/>
    <w:rsid w:val="001F5116"/>
    <w:rsid w:val="001F6C9F"/>
    <w:rsid w:val="001F75E1"/>
    <w:rsid w:val="0020301E"/>
    <w:rsid w:val="00204ED4"/>
    <w:rsid w:val="002124B5"/>
    <w:rsid w:val="00213B94"/>
    <w:rsid w:val="00214EC6"/>
    <w:rsid w:val="00215733"/>
    <w:rsid w:val="00225A78"/>
    <w:rsid w:val="002270F3"/>
    <w:rsid w:val="0023294E"/>
    <w:rsid w:val="00260F75"/>
    <w:rsid w:val="0026198B"/>
    <w:rsid w:val="002636D0"/>
    <w:rsid w:val="002641C1"/>
    <w:rsid w:val="00265FE1"/>
    <w:rsid w:val="00265FFC"/>
    <w:rsid w:val="0027061E"/>
    <w:rsid w:val="00272723"/>
    <w:rsid w:val="00275F9A"/>
    <w:rsid w:val="002833F5"/>
    <w:rsid w:val="00285B7A"/>
    <w:rsid w:val="00285C42"/>
    <w:rsid w:val="0029020E"/>
    <w:rsid w:val="002936C2"/>
    <w:rsid w:val="00293B4E"/>
    <w:rsid w:val="00293C58"/>
    <w:rsid w:val="002A0441"/>
    <w:rsid w:val="002A4613"/>
    <w:rsid w:val="002A5158"/>
    <w:rsid w:val="002A5E02"/>
    <w:rsid w:val="002B04C7"/>
    <w:rsid w:val="002B0A73"/>
    <w:rsid w:val="002C1589"/>
    <w:rsid w:val="002C3B64"/>
    <w:rsid w:val="002C54BA"/>
    <w:rsid w:val="002C5CAF"/>
    <w:rsid w:val="002D0DB6"/>
    <w:rsid w:val="002D150E"/>
    <w:rsid w:val="002D19B6"/>
    <w:rsid w:val="002D330B"/>
    <w:rsid w:val="002D65C1"/>
    <w:rsid w:val="002E03C3"/>
    <w:rsid w:val="002E1314"/>
    <w:rsid w:val="002E2BD4"/>
    <w:rsid w:val="002E7F64"/>
    <w:rsid w:val="002F0B22"/>
    <w:rsid w:val="002F6664"/>
    <w:rsid w:val="003067EF"/>
    <w:rsid w:val="00313C44"/>
    <w:rsid w:val="00313C88"/>
    <w:rsid w:val="00316DAC"/>
    <w:rsid w:val="0032371F"/>
    <w:rsid w:val="0032408E"/>
    <w:rsid w:val="0032715E"/>
    <w:rsid w:val="0032748C"/>
    <w:rsid w:val="00327B3C"/>
    <w:rsid w:val="00330AF3"/>
    <w:rsid w:val="00332D3E"/>
    <w:rsid w:val="00342242"/>
    <w:rsid w:val="00345178"/>
    <w:rsid w:val="00346B56"/>
    <w:rsid w:val="00347CD2"/>
    <w:rsid w:val="003679D3"/>
    <w:rsid w:val="0037539D"/>
    <w:rsid w:val="003759BE"/>
    <w:rsid w:val="00375AD7"/>
    <w:rsid w:val="00375F02"/>
    <w:rsid w:val="00376D76"/>
    <w:rsid w:val="00377098"/>
    <w:rsid w:val="00377D17"/>
    <w:rsid w:val="0038276F"/>
    <w:rsid w:val="0038488C"/>
    <w:rsid w:val="00387DF5"/>
    <w:rsid w:val="00394F0D"/>
    <w:rsid w:val="003A2FC0"/>
    <w:rsid w:val="003A6C5C"/>
    <w:rsid w:val="003A72E9"/>
    <w:rsid w:val="003A749E"/>
    <w:rsid w:val="003B747C"/>
    <w:rsid w:val="003C04C5"/>
    <w:rsid w:val="003C0C17"/>
    <w:rsid w:val="003C3367"/>
    <w:rsid w:val="003C560E"/>
    <w:rsid w:val="003C7FFC"/>
    <w:rsid w:val="003E13A4"/>
    <w:rsid w:val="003E2864"/>
    <w:rsid w:val="003E36AE"/>
    <w:rsid w:val="003F2AD0"/>
    <w:rsid w:val="003F4AC7"/>
    <w:rsid w:val="0040029C"/>
    <w:rsid w:val="004011CF"/>
    <w:rsid w:val="00401F61"/>
    <w:rsid w:val="0040428C"/>
    <w:rsid w:val="004057B0"/>
    <w:rsid w:val="00410C71"/>
    <w:rsid w:val="00412961"/>
    <w:rsid w:val="0041731D"/>
    <w:rsid w:val="00420E0B"/>
    <w:rsid w:val="00425F97"/>
    <w:rsid w:val="00430596"/>
    <w:rsid w:val="00431F65"/>
    <w:rsid w:val="00452B32"/>
    <w:rsid w:val="004534D4"/>
    <w:rsid w:val="00464482"/>
    <w:rsid w:val="00464B99"/>
    <w:rsid w:val="00464E9C"/>
    <w:rsid w:val="004700A7"/>
    <w:rsid w:val="00475048"/>
    <w:rsid w:val="0048193A"/>
    <w:rsid w:val="00481A65"/>
    <w:rsid w:val="00482105"/>
    <w:rsid w:val="00482283"/>
    <w:rsid w:val="0048247E"/>
    <w:rsid w:val="00484ECD"/>
    <w:rsid w:val="0048531D"/>
    <w:rsid w:val="00485D02"/>
    <w:rsid w:val="004931B7"/>
    <w:rsid w:val="00495A19"/>
    <w:rsid w:val="00497EC9"/>
    <w:rsid w:val="004A1D6C"/>
    <w:rsid w:val="004A472D"/>
    <w:rsid w:val="004B0152"/>
    <w:rsid w:val="004B6F77"/>
    <w:rsid w:val="004C5BFC"/>
    <w:rsid w:val="004D1852"/>
    <w:rsid w:val="004D1BD3"/>
    <w:rsid w:val="004D2A34"/>
    <w:rsid w:val="004D3D96"/>
    <w:rsid w:val="004D56F5"/>
    <w:rsid w:val="004D6769"/>
    <w:rsid w:val="004E18C8"/>
    <w:rsid w:val="004E323E"/>
    <w:rsid w:val="004E402F"/>
    <w:rsid w:val="004E4715"/>
    <w:rsid w:val="004E7BCB"/>
    <w:rsid w:val="004F76FF"/>
    <w:rsid w:val="00501DA5"/>
    <w:rsid w:val="00503802"/>
    <w:rsid w:val="00505AE5"/>
    <w:rsid w:val="0050679D"/>
    <w:rsid w:val="005075C5"/>
    <w:rsid w:val="00507ED8"/>
    <w:rsid w:val="00510B46"/>
    <w:rsid w:val="0051122F"/>
    <w:rsid w:val="00513104"/>
    <w:rsid w:val="0051329F"/>
    <w:rsid w:val="0051488F"/>
    <w:rsid w:val="005169E1"/>
    <w:rsid w:val="00526256"/>
    <w:rsid w:val="00532130"/>
    <w:rsid w:val="00532994"/>
    <w:rsid w:val="00535213"/>
    <w:rsid w:val="00535223"/>
    <w:rsid w:val="00537DB5"/>
    <w:rsid w:val="005464D3"/>
    <w:rsid w:val="005537C4"/>
    <w:rsid w:val="00557034"/>
    <w:rsid w:val="00563174"/>
    <w:rsid w:val="00564BC9"/>
    <w:rsid w:val="0056668F"/>
    <w:rsid w:val="00566C73"/>
    <w:rsid w:val="00567400"/>
    <w:rsid w:val="00567B72"/>
    <w:rsid w:val="005703B9"/>
    <w:rsid w:val="005724CB"/>
    <w:rsid w:val="00572F4D"/>
    <w:rsid w:val="00573916"/>
    <w:rsid w:val="00576F09"/>
    <w:rsid w:val="00581148"/>
    <w:rsid w:val="0058147E"/>
    <w:rsid w:val="0058212F"/>
    <w:rsid w:val="00585934"/>
    <w:rsid w:val="00587A6A"/>
    <w:rsid w:val="0059574F"/>
    <w:rsid w:val="005A385C"/>
    <w:rsid w:val="005A4BD2"/>
    <w:rsid w:val="005A73D2"/>
    <w:rsid w:val="005B09C1"/>
    <w:rsid w:val="005B171C"/>
    <w:rsid w:val="005B2FD0"/>
    <w:rsid w:val="005B3890"/>
    <w:rsid w:val="005B3905"/>
    <w:rsid w:val="005B4BB5"/>
    <w:rsid w:val="005B5C6A"/>
    <w:rsid w:val="005C005F"/>
    <w:rsid w:val="005C3640"/>
    <w:rsid w:val="005C41A7"/>
    <w:rsid w:val="005C41FA"/>
    <w:rsid w:val="005C60B0"/>
    <w:rsid w:val="005D752D"/>
    <w:rsid w:val="005D76DC"/>
    <w:rsid w:val="005D78DD"/>
    <w:rsid w:val="005E0122"/>
    <w:rsid w:val="005E09BC"/>
    <w:rsid w:val="005E23B1"/>
    <w:rsid w:val="005F1EF7"/>
    <w:rsid w:val="005F51D5"/>
    <w:rsid w:val="00603636"/>
    <w:rsid w:val="00603C46"/>
    <w:rsid w:val="006041D4"/>
    <w:rsid w:val="00604253"/>
    <w:rsid w:val="00605703"/>
    <w:rsid w:val="00610F16"/>
    <w:rsid w:val="0061135B"/>
    <w:rsid w:val="00612C7A"/>
    <w:rsid w:val="00612D9A"/>
    <w:rsid w:val="00613AF7"/>
    <w:rsid w:val="006141DE"/>
    <w:rsid w:val="0062153A"/>
    <w:rsid w:val="00624AF9"/>
    <w:rsid w:val="006304FF"/>
    <w:rsid w:val="00631B7D"/>
    <w:rsid w:val="00631BA9"/>
    <w:rsid w:val="00631F01"/>
    <w:rsid w:val="00633F5C"/>
    <w:rsid w:val="006344BE"/>
    <w:rsid w:val="00635971"/>
    <w:rsid w:val="00636053"/>
    <w:rsid w:val="00636584"/>
    <w:rsid w:val="00637347"/>
    <w:rsid w:val="0063775F"/>
    <w:rsid w:val="006443DE"/>
    <w:rsid w:val="00645828"/>
    <w:rsid w:val="00646BFB"/>
    <w:rsid w:val="006470EB"/>
    <w:rsid w:val="006521D1"/>
    <w:rsid w:val="00653638"/>
    <w:rsid w:val="00656D38"/>
    <w:rsid w:val="00666890"/>
    <w:rsid w:val="00670F4E"/>
    <w:rsid w:val="006733E9"/>
    <w:rsid w:val="00673E5C"/>
    <w:rsid w:val="00676A49"/>
    <w:rsid w:val="00683577"/>
    <w:rsid w:val="0068466E"/>
    <w:rsid w:val="006900A5"/>
    <w:rsid w:val="006908B5"/>
    <w:rsid w:val="00694E0F"/>
    <w:rsid w:val="00695AA3"/>
    <w:rsid w:val="006968FD"/>
    <w:rsid w:val="006A1F2B"/>
    <w:rsid w:val="006A33A2"/>
    <w:rsid w:val="006B1D52"/>
    <w:rsid w:val="006B567A"/>
    <w:rsid w:val="006C0A61"/>
    <w:rsid w:val="006C10F0"/>
    <w:rsid w:val="006C172D"/>
    <w:rsid w:val="006C2761"/>
    <w:rsid w:val="006D205C"/>
    <w:rsid w:val="006D2C2C"/>
    <w:rsid w:val="006D430F"/>
    <w:rsid w:val="006D5007"/>
    <w:rsid w:val="006D68C9"/>
    <w:rsid w:val="006E1503"/>
    <w:rsid w:val="006E4201"/>
    <w:rsid w:val="006E603C"/>
    <w:rsid w:val="006E72C5"/>
    <w:rsid w:val="006E750A"/>
    <w:rsid w:val="006F5B34"/>
    <w:rsid w:val="006F6E01"/>
    <w:rsid w:val="007057A0"/>
    <w:rsid w:val="00705B82"/>
    <w:rsid w:val="007150AD"/>
    <w:rsid w:val="00716B0A"/>
    <w:rsid w:val="00720114"/>
    <w:rsid w:val="00723459"/>
    <w:rsid w:val="007237AC"/>
    <w:rsid w:val="00726873"/>
    <w:rsid w:val="00742A0C"/>
    <w:rsid w:val="007461E3"/>
    <w:rsid w:val="0075222F"/>
    <w:rsid w:val="00754C0A"/>
    <w:rsid w:val="0075547E"/>
    <w:rsid w:val="00755F37"/>
    <w:rsid w:val="007574BA"/>
    <w:rsid w:val="007620ED"/>
    <w:rsid w:val="0076403A"/>
    <w:rsid w:val="0076640E"/>
    <w:rsid w:val="00766D3F"/>
    <w:rsid w:val="00767D67"/>
    <w:rsid w:val="00773D2D"/>
    <w:rsid w:val="00774BD5"/>
    <w:rsid w:val="007753E1"/>
    <w:rsid w:val="00777D11"/>
    <w:rsid w:val="00780935"/>
    <w:rsid w:val="00782C6D"/>
    <w:rsid w:val="00785464"/>
    <w:rsid w:val="00785A23"/>
    <w:rsid w:val="00792400"/>
    <w:rsid w:val="00792973"/>
    <w:rsid w:val="00793E9F"/>
    <w:rsid w:val="00793F81"/>
    <w:rsid w:val="00796822"/>
    <w:rsid w:val="007A38D0"/>
    <w:rsid w:val="007A437C"/>
    <w:rsid w:val="007A4A5D"/>
    <w:rsid w:val="007A5785"/>
    <w:rsid w:val="007A66B1"/>
    <w:rsid w:val="007B0BF0"/>
    <w:rsid w:val="007B1359"/>
    <w:rsid w:val="007B5DEE"/>
    <w:rsid w:val="007C525F"/>
    <w:rsid w:val="007D282B"/>
    <w:rsid w:val="007D5E10"/>
    <w:rsid w:val="007D7C60"/>
    <w:rsid w:val="007E0A0D"/>
    <w:rsid w:val="007E1C26"/>
    <w:rsid w:val="007E5B57"/>
    <w:rsid w:val="007E6CC2"/>
    <w:rsid w:val="007F1DAE"/>
    <w:rsid w:val="007F3605"/>
    <w:rsid w:val="008008FC"/>
    <w:rsid w:val="008112A0"/>
    <w:rsid w:val="008160A7"/>
    <w:rsid w:val="0082464C"/>
    <w:rsid w:val="00825FA0"/>
    <w:rsid w:val="00827187"/>
    <w:rsid w:val="00827559"/>
    <w:rsid w:val="00833D39"/>
    <w:rsid w:val="00834390"/>
    <w:rsid w:val="0083691D"/>
    <w:rsid w:val="008450CE"/>
    <w:rsid w:val="008466BA"/>
    <w:rsid w:val="00854A44"/>
    <w:rsid w:val="00854AA0"/>
    <w:rsid w:val="00854D92"/>
    <w:rsid w:val="00856ADA"/>
    <w:rsid w:val="008578F4"/>
    <w:rsid w:val="008579FE"/>
    <w:rsid w:val="00861C5D"/>
    <w:rsid w:val="00864160"/>
    <w:rsid w:val="00864729"/>
    <w:rsid w:val="00864907"/>
    <w:rsid w:val="008717BE"/>
    <w:rsid w:val="0087619C"/>
    <w:rsid w:val="00880666"/>
    <w:rsid w:val="00880710"/>
    <w:rsid w:val="00881629"/>
    <w:rsid w:val="00882888"/>
    <w:rsid w:val="00885C28"/>
    <w:rsid w:val="00891DB8"/>
    <w:rsid w:val="00893A78"/>
    <w:rsid w:val="00893BD9"/>
    <w:rsid w:val="0089564D"/>
    <w:rsid w:val="008A5493"/>
    <w:rsid w:val="008A782F"/>
    <w:rsid w:val="008A7F01"/>
    <w:rsid w:val="008B0D3C"/>
    <w:rsid w:val="008B29D4"/>
    <w:rsid w:val="008C0FA5"/>
    <w:rsid w:val="008C27EF"/>
    <w:rsid w:val="008C46BC"/>
    <w:rsid w:val="008C4A59"/>
    <w:rsid w:val="008D149D"/>
    <w:rsid w:val="008D4E2D"/>
    <w:rsid w:val="008E05B4"/>
    <w:rsid w:val="008E108F"/>
    <w:rsid w:val="008E4FC9"/>
    <w:rsid w:val="008E7700"/>
    <w:rsid w:val="008E7C80"/>
    <w:rsid w:val="008F56C3"/>
    <w:rsid w:val="008F5BDD"/>
    <w:rsid w:val="00901B67"/>
    <w:rsid w:val="00903EE9"/>
    <w:rsid w:val="00903F84"/>
    <w:rsid w:val="00905314"/>
    <w:rsid w:val="0090542B"/>
    <w:rsid w:val="009136E7"/>
    <w:rsid w:val="0091607E"/>
    <w:rsid w:val="00916CC8"/>
    <w:rsid w:val="00922DF2"/>
    <w:rsid w:val="0092389B"/>
    <w:rsid w:val="00923B12"/>
    <w:rsid w:val="00927724"/>
    <w:rsid w:val="00927B24"/>
    <w:rsid w:val="00931712"/>
    <w:rsid w:val="00933B5A"/>
    <w:rsid w:val="00935924"/>
    <w:rsid w:val="0094012E"/>
    <w:rsid w:val="0094272E"/>
    <w:rsid w:val="0094535A"/>
    <w:rsid w:val="00950E45"/>
    <w:rsid w:val="00950F57"/>
    <w:rsid w:val="00962F7C"/>
    <w:rsid w:val="0097469A"/>
    <w:rsid w:val="00974BF8"/>
    <w:rsid w:val="00983319"/>
    <w:rsid w:val="00984C3C"/>
    <w:rsid w:val="009922AE"/>
    <w:rsid w:val="0099491D"/>
    <w:rsid w:val="009A01F7"/>
    <w:rsid w:val="009A1E8A"/>
    <w:rsid w:val="009A3EF9"/>
    <w:rsid w:val="009B0A1A"/>
    <w:rsid w:val="009B1879"/>
    <w:rsid w:val="009B226D"/>
    <w:rsid w:val="009B325A"/>
    <w:rsid w:val="009B448F"/>
    <w:rsid w:val="009C17D5"/>
    <w:rsid w:val="009C5EE0"/>
    <w:rsid w:val="009D094E"/>
    <w:rsid w:val="009D78F6"/>
    <w:rsid w:val="009E22D4"/>
    <w:rsid w:val="009E5439"/>
    <w:rsid w:val="009E6F8E"/>
    <w:rsid w:val="009F0DB2"/>
    <w:rsid w:val="009F11F3"/>
    <w:rsid w:val="009F134E"/>
    <w:rsid w:val="009F13AE"/>
    <w:rsid w:val="009F3EFE"/>
    <w:rsid w:val="009F7301"/>
    <w:rsid w:val="00A027D8"/>
    <w:rsid w:val="00A074C8"/>
    <w:rsid w:val="00A13EC9"/>
    <w:rsid w:val="00A16E24"/>
    <w:rsid w:val="00A21CB8"/>
    <w:rsid w:val="00A220FF"/>
    <w:rsid w:val="00A23477"/>
    <w:rsid w:val="00A236E1"/>
    <w:rsid w:val="00A25C26"/>
    <w:rsid w:val="00A320A7"/>
    <w:rsid w:val="00A4175D"/>
    <w:rsid w:val="00A436BA"/>
    <w:rsid w:val="00A535FB"/>
    <w:rsid w:val="00A602E2"/>
    <w:rsid w:val="00A634A9"/>
    <w:rsid w:val="00A65AA6"/>
    <w:rsid w:val="00A70408"/>
    <w:rsid w:val="00A7670B"/>
    <w:rsid w:val="00A772B3"/>
    <w:rsid w:val="00A81F87"/>
    <w:rsid w:val="00A831AD"/>
    <w:rsid w:val="00A919C5"/>
    <w:rsid w:val="00A924E0"/>
    <w:rsid w:val="00A9257C"/>
    <w:rsid w:val="00A9352F"/>
    <w:rsid w:val="00A936EA"/>
    <w:rsid w:val="00A94219"/>
    <w:rsid w:val="00A95C1C"/>
    <w:rsid w:val="00A97256"/>
    <w:rsid w:val="00A97723"/>
    <w:rsid w:val="00A97D0D"/>
    <w:rsid w:val="00AA07A7"/>
    <w:rsid w:val="00AA14B1"/>
    <w:rsid w:val="00AA4024"/>
    <w:rsid w:val="00AB0A1C"/>
    <w:rsid w:val="00AB1319"/>
    <w:rsid w:val="00AB250F"/>
    <w:rsid w:val="00AB4A38"/>
    <w:rsid w:val="00AC0354"/>
    <w:rsid w:val="00AC0A82"/>
    <w:rsid w:val="00AC14D8"/>
    <w:rsid w:val="00AC412E"/>
    <w:rsid w:val="00AC4906"/>
    <w:rsid w:val="00AC52C6"/>
    <w:rsid w:val="00AD0379"/>
    <w:rsid w:val="00AD0BEE"/>
    <w:rsid w:val="00AD0FC5"/>
    <w:rsid w:val="00AD178A"/>
    <w:rsid w:val="00AD3957"/>
    <w:rsid w:val="00AD3C24"/>
    <w:rsid w:val="00AD67BB"/>
    <w:rsid w:val="00AD688F"/>
    <w:rsid w:val="00AE46F7"/>
    <w:rsid w:val="00AE5108"/>
    <w:rsid w:val="00AE656A"/>
    <w:rsid w:val="00AF0E77"/>
    <w:rsid w:val="00B00360"/>
    <w:rsid w:val="00B005BE"/>
    <w:rsid w:val="00B02E0D"/>
    <w:rsid w:val="00B03180"/>
    <w:rsid w:val="00B12329"/>
    <w:rsid w:val="00B130A1"/>
    <w:rsid w:val="00B17FFD"/>
    <w:rsid w:val="00B213EB"/>
    <w:rsid w:val="00B219C5"/>
    <w:rsid w:val="00B21CE4"/>
    <w:rsid w:val="00B2447E"/>
    <w:rsid w:val="00B25444"/>
    <w:rsid w:val="00B255D3"/>
    <w:rsid w:val="00B27D4B"/>
    <w:rsid w:val="00B30371"/>
    <w:rsid w:val="00B30D16"/>
    <w:rsid w:val="00B34B90"/>
    <w:rsid w:val="00B415ED"/>
    <w:rsid w:val="00B41C90"/>
    <w:rsid w:val="00B4339A"/>
    <w:rsid w:val="00B43CFD"/>
    <w:rsid w:val="00B46394"/>
    <w:rsid w:val="00B534CD"/>
    <w:rsid w:val="00B57917"/>
    <w:rsid w:val="00B64F38"/>
    <w:rsid w:val="00B656F5"/>
    <w:rsid w:val="00B6572B"/>
    <w:rsid w:val="00B66275"/>
    <w:rsid w:val="00B66892"/>
    <w:rsid w:val="00B67191"/>
    <w:rsid w:val="00B75847"/>
    <w:rsid w:val="00B777B9"/>
    <w:rsid w:val="00B82DB3"/>
    <w:rsid w:val="00B901E2"/>
    <w:rsid w:val="00B937AD"/>
    <w:rsid w:val="00B9396A"/>
    <w:rsid w:val="00B96BCB"/>
    <w:rsid w:val="00BA3D31"/>
    <w:rsid w:val="00BA5043"/>
    <w:rsid w:val="00BB1CDE"/>
    <w:rsid w:val="00BB4618"/>
    <w:rsid w:val="00BB472D"/>
    <w:rsid w:val="00BC0E14"/>
    <w:rsid w:val="00BC39D9"/>
    <w:rsid w:val="00BD2968"/>
    <w:rsid w:val="00BD49B2"/>
    <w:rsid w:val="00BE15A6"/>
    <w:rsid w:val="00BE76BD"/>
    <w:rsid w:val="00BE7F42"/>
    <w:rsid w:val="00BF2FFB"/>
    <w:rsid w:val="00C00C29"/>
    <w:rsid w:val="00C02316"/>
    <w:rsid w:val="00C024F6"/>
    <w:rsid w:val="00C0739B"/>
    <w:rsid w:val="00C07BFD"/>
    <w:rsid w:val="00C13E39"/>
    <w:rsid w:val="00C14DD4"/>
    <w:rsid w:val="00C17D6E"/>
    <w:rsid w:val="00C17E1A"/>
    <w:rsid w:val="00C31FB6"/>
    <w:rsid w:val="00C33E8D"/>
    <w:rsid w:val="00C35993"/>
    <w:rsid w:val="00C509DA"/>
    <w:rsid w:val="00C50F19"/>
    <w:rsid w:val="00C51A2D"/>
    <w:rsid w:val="00C56391"/>
    <w:rsid w:val="00C60118"/>
    <w:rsid w:val="00C63E17"/>
    <w:rsid w:val="00C6771D"/>
    <w:rsid w:val="00C70601"/>
    <w:rsid w:val="00C74A6F"/>
    <w:rsid w:val="00C754C3"/>
    <w:rsid w:val="00C773EE"/>
    <w:rsid w:val="00C81D5E"/>
    <w:rsid w:val="00C8415F"/>
    <w:rsid w:val="00C878C9"/>
    <w:rsid w:val="00C92E11"/>
    <w:rsid w:val="00C95153"/>
    <w:rsid w:val="00CA0489"/>
    <w:rsid w:val="00CB2357"/>
    <w:rsid w:val="00CB40A1"/>
    <w:rsid w:val="00CB453B"/>
    <w:rsid w:val="00CC2AD7"/>
    <w:rsid w:val="00CC43E3"/>
    <w:rsid w:val="00CC5134"/>
    <w:rsid w:val="00CC544E"/>
    <w:rsid w:val="00CC5B23"/>
    <w:rsid w:val="00CD4CE1"/>
    <w:rsid w:val="00CE05A1"/>
    <w:rsid w:val="00CE5E14"/>
    <w:rsid w:val="00CF7183"/>
    <w:rsid w:val="00D05E01"/>
    <w:rsid w:val="00D07632"/>
    <w:rsid w:val="00D100CF"/>
    <w:rsid w:val="00D11D36"/>
    <w:rsid w:val="00D1456C"/>
    <w:rsid w:val="00D15844"/>
    <w:rsid w:val="00D20F5B"/>
    <w:rsid w:val="00D23F9A"/>
    <w:rsid w:val="00D30116"/>
    <w:rsid w:val="00D3213E"/>
    <w:rsid w:val="00D32399"/>
    <w:rsid w:val="00D343F3"/>
    <w:rsid w:val="00D427AB"/>
    <w:rsid w:val="00D45081"/>
    <w:rsid w:val="00D45C83"/>
    <w:rsid w:val="00D47CC5"/>
    <w:rsid w:val="00D53A9D"/>
    <w:rsid w:val="00D5426E"/>
    <w:rsid w:val="00D548A6"/>
    <w:rsid w:val="00D54B0F"/>
    <w:rsid w:val="00D6104F"/>
    <w:rsid w:val="00D63681"/>
    <w:rsid w:val="00D64901"/>
    <w:rsid w:val="00D66FA1"/>
    <w:rsid w:val="00D67E3B"/>
    <w:rsid w:val="00D71CC7"/>
    <w:rsid w:val="00D738DB"/>
    <w:rsid w:val="00D7438F"/>
    <w:rsid w:val="00D753A4"/>
    <w:rsid w:val="00D75B78"/>
    <w:rsid w:val="00D767D8"/>
    <w:rsid w:val="00D7767C"/>
    <w:rsid w:val="00D80B36"/>
    <w:rsid w:val="00D82520"/>
    <w:rsid w:val="00D83B54"/>
    <w:rsid w:val="00D84483"/>
    <w:rsid w:val="00D9313D"/>
    <w:rsid w:val="00D97342"/>
    <w:rsid w:val="00D97862"/>
    <w:rsid w:val="00DA0045"/>
    <w:rsid w:val="00DA00CE"/>
    <w:rsid w:val="00DA0759"/>
    <w:rsid w:val="00DA1049"/>
    <w:rsid w:val="00DA6987"/>
    <w:rsid w:val="00DB3349"/>
    <w:rsid w:val="00DB5AEA"/>
    <w:rsid w:val="00DB61FC"/>
    <w:rsid w:val="00DC026A"/>
    <w:rsid w:val="00DC7345"/>
    <w:rsid w:val="00DD00D5"/>
    <w:rsid w:val="00DD0228"/>
    <w:rsid w:val="00DD64A3"/>
    <w:rsid w:val="00DD6B38"/>
    <w:rsid w:val="00DE327A"/>
    <w:rsid w:val="00E01533"/>
    <w:rsid w:val="00E01FCA"/>
    <w:rsid w:val="00E048A0"/>
    <w:rsid w:val="00E05ACB"/>
    <w:rsid w:val="00E10466"/>
    <w:rsid w:val="00E10DB9"/>
    <w:rsid w:val="00E11D32"/>
    <w:rsid w:val="00E1420F"/>
    <w:rsid w:val="00E230E4"/>
    <w:rsid w:val="00E23BC9"/>
    <w:rsid w:val="00E24350"/>
    <w:rsid w:val="00E274A0"/>
    <w:rsid w:val="00E35008"/>
    <w:rsid w:val="00E43DE6"/>
    <w:rsid w:val="00E61BAD"/>
    <w:rsid w:val="00E644BF"/>
    <w:rsid w:val="00E649C7"/>
    <w:rsid w:val="00E66807"/>
    <w:rsid w:val="00E70F17"/>
    <w:rsid w:val="00E70F7A"/>
    <w:rsid w:val="00E710CA"/>
    <w:rsid w:val="00E7673A"/>
    <w:rsid w:val="00E80048"/>
    <w:rsid w:val="00E854BD"/>
    <w:rsid w:val="00E85B7F"/>
    <w:rsid w:val="00E87420"/>
    <w:rsid w:val="00E97E16"/>
    <w:rsid w:val="00EA11DD"/>
    <w:rsid w:val="00EA4A01"/>
    <w:rsid w:val="00EA68C5"/>
    <w:rsid w:val="00EB02DA"/>
    <w:rsid w:val="00EB23DD"/>
    <w:rsid w:val="00EB2CD7"/>
    <w:rsid w:val="00EB5B09"/>
    <w:rsid w:val="00EB5D5E"/>
    <w:rsid w:val="00EB7757"/>
    <w:rsid w:val="00EB7BFE"/>
    <w:rsid w:val="00EC0BB8"/>
    <w:rsid w:val="00EC5663"/>
    <w:rsid w:val="00EC6914"/>
    <w:rsid w:val="00EC7230"/>
    <w:rsid w:val="00EC75AC"/>
    <w:rsid w:val="00ED11E4"/>
    <w:rsid w:val="00ED25A7"/>
    <w:rsid w:val="00ED33C7"/>
    <w:rsid w:val="00ED4515"/>
    <w:rsid w:val="00ED54CB"/>
    <w:rsid w:val="00ED5CAA"/>
    <w:rsid w:val="00ED73AA"/>
    <w:rsid w:val="00ED76A8"/>
    <w:rsid w:val="00EE56DC"/>
    <w:rsid w:val="00EF08CD"/>
    <w:rsid w:val="00EF0D6B"/>
    <w:rsid w:val="00EF2952"/>
    <w:rsid w:val="00EF2A4E"/>
    <w:rsid w:val="00EF3431"/>
    <w:rsid w:val="00EF42BF"/>
    <w:rsid w:val="00F0355D"/>
    <w:rsid w:val="00F070FC"/>
    <w:rsid w:val="00F07D74"/>
    <w:rsid w:val="00F11A77"/>
    <w:rsid w:val="00F12715"/>
    <w:rsid w:val="00F14E31"/>
    <w:rsid w:val="00F216C4"/>
    <w:rsid w:val="00F21947"/>
    <w:rsid w:val="00F21C58"/>
    <w:rsid w:val="00F34884"/>
    <w:rsid w:val="00F415C3"/>
    <w:rsid w:val="00F440C5"/>
    <w:rsid w:val="00F469A6"/>
    <w:rsid w:val="00F51AA9"/>
    <w:rsid w:val="00F61575"/>
    <w:rsid w:val="00F61B8E"/>
    <w:rsid w:val="00F647C4"/>
    <w:rsid w:val="00F721FF"/>
    <w:rsid w:val="00F72AC9"/>
    <w:rsid w:val="00F7467D"/>
    <w:rsid w:val="00F749DF"/>
    <w:rsid w:val="00F7518F"/>
    <w:rsid w:val="00F76185"/>
    <w:rsid w:val="00F77BE0"/>
    <w:rsid w:val="00F84563"/>
    <w:rsid w:val="00F87157"/>
    <w:rsid w:val="00F87D76"/>
    <w:rsid w:val="00F90879"/>
    <w:rsid w:val="00F97C23"/>
    <w:rsid w:val="00FA30E6"/>
    <w:rsid w:val="00FA4E1F"/>
    <w:rsid w:val="00FA569D"/>
    <w:rsid w:val="00FA6775"/>
    <w:rsid w:val="00FA6E20"/>
    <w:rsid w:val="00FA70F9"/>
    <w:rsid w:val="00FB1354"/>
    <w:rsid w:val="00FD5B83"/>
    <w:rsid w:val="00FE00A1"/>
    <w:rsid w:val="00FE4D9B"/>
    <w:rsid w:val="00FE7B80"/>
    <w:rsid w:val="00FF02B2"/>
    <w:rsid w:val="00FF1879"/>
    <w:rsid w:val="00FF1ED5"/>
    <w:rsid w:val="00FF23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4EC5F0"/>
  <w15:chartTrackingRefBased/>
  <w15:docId w15:val="{6E09AC39-515D-4B55-A9B5-EDFCB5021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00CE"/>
  </w:style>
  <w:style w:type="paragraph" w:styleId="Nadpis1">
    <w:name w:val="heading 1"/>
    <w:basedOn w:val="Normln"/>
    <w:next w:val="Normln"/>
    <w:qFormat/>
    <w:rsid w:val="006443DE"/>
    <w:pPr>
      <w:keepNext/>
      <w:jc w:val="center"/>
      <w:outlineLvl w:val="0"/>
    </w:pPr>
    <w:rPr>
      <w:rFonts w:ascii="Arial" w:hAnsi="Arial"/>
      <w:b/>
      <w:sz w:val="4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sodrkami">
    <w:name w:val="List Bullet"/>
    <w:basedOn w:val="Normln"/>
    <w:autoRedefine/>
    <w:pPr>
      <w:numPr>
        <w:numId w:val="1"/>
      </w:numPr>
    </w:pPr>
  </w:style>
  <w:style w:type="paragraph" w:styleId="Seznamsodrkami2">
    <w:name w:val="List Bullet 2"/>
    <w:basedOn w:val="Normln"/>
    <w:autoRedefine/>
    <w:pPr>
      <w:numPr>
        <w:numId w:val="2"/>
      </w:numPr>
    </w:pPr>
  </w:style>
  <w:style w:type="paragraph" w:styleId="Seznamsodrkami3">
    <w:name w:val="List Bullet 3"/>
    <w:basedOn w:val="Normln"/>
    <w:autoRedefine/>
    <w:pPr>
      <w:numPr>
        <w:numId w:val="3"/>
      </w:numPr>
    </w:pPr>
  </w:style>
  <w:style w:type="paragraph" w:styleId="Seznamsodrkami4">
    <w:name w:val="List Bullet 4"/>
    <w:basedOn w:val="Normln"/>
    <w:autoRedefine/>
    <w:pPr>
      <w:numPr>
        <w:numId w:val="4"/>
      </w:numPr>
    </w:pPr>
  </w:style>
  <w:style w:type="paragraph" w:styleId="Zkladntext">
    <w:name w:val="Body Text"/>
    <w:basedOn w:val="Normln"/>
    <w:rsid w:val="001058BE"/>
    <w:rPr>
      <w:rFonts w:ascii="Arial" w:hAnsi="Arial"/>
      <w:sz w:val="24"/>
    </w:rPr>
  </w:style>
  <w:style w:type="paragraph" w:styleId="Zkladntextodsazen">
    <w:name w:val="Body Text Indent"/>
    <w:basedOn w:val="Normln"/>
    <w:rsid w:val="001058BE"/>
    <w:pPr>
      <w:spacing w:after="120"/>
      <w:ind w:left="283"/>
    </w:pPr>
    <w:rPr>
      <w:sz w:val="24"/>
      <w:szCs w:val="24"/>
    </w:rPr>
  </w:style>
  <w:style w:type="paragraph" w:styleId="Zhlav">
    <w:name w:val="header"/>
    <w:basedOn w:val="Normln"/>
    <w:rsid w:val="00633F5C"/>
    <w:pPr>
      <w:tabs>
        <w:tab w:val="center" w:pos="4536"/>
        <w:tab w:val="right" w:pos="9072"/>
      </w:tabs>
    </w:pPr>
  </w:style>
  <w:style w:type="paragraph" w:styleId="Zpat">
    <w:name w:val="footer"/>
    <w:basedOn w:val="Normln"/>
    <w:link w:val="ZpatChar"/>
    <w:uiPriority w:val="99"/>
    <w:rsid w:val="00633F5C"/>
    <w:pPr>
      <w:tabs>
        <w:tab w:val="center" w:pos="4536"/>
        <w:tab w:val="right" w:pos="9072"/>
      </w:tabs>
    </w:pPr>
  </w:style>
  <w:style w:type="character" w:styleId="Odkaznakoment">
    <w:name w:val="annotation reference"/>
    <w:uiPriority w:val="99"/>
    <w:semiHidden/>
    <w:rsid w:val="00F77BE0"/>
    <w:rPr>
      <w:sz w:val="16"/>
      <w:szCs w:val="16"/>
    </w:rPr>
  </w:style>
  <w:style w:type="paragraph" w:styleId="Textkomente">
    <w:name w:val="annotation text"/>
    <w:basedOn w:val="Normln"/>
    <w:link w:val="TextkomenteChar"/>
    <w:uiPriority w:val="99"/>
    <w:semiHidden/>
    <w:rsid w:val="00F77BE0"/>
  </w:style>
  <w:style w:type="paragraph" w:styleId="Pedmtkomente">
    <w:name w:val="annotation subject"/>
    <w:basedOn w:val="Textkomente"/>
    <w:next w:val="Textkomente"/>
    <w:semiHidden/>
    <w:rsid w:val="00F77BE0"/>
    <w:rPr>
      <w:b/>
      <w:bCs/>
    </w:rPr>
  </w:style>
  <w:style w:type="paragraph" w:styleId="Textbubliny">
    <w:name w:val="Balloon Text"/>
    <w:basedOn w:val="Normln"/>
    <w:semiHidden/>
    <w:rsid w:val="00F77BE0"/>
    <w:rPr>
      <w:rFonts w:ascii="Tahoma" w:hAnsi="Tahoma" w:cs="Tahoma"/>
      <w:sz w:val="16"/>
      <w:szCs w:val="16"/>
    </w:rPr>
  </w:style>
  <w:style w:type="paragraph" w:customStyle="1" w:styleId="CharCharCharCharChar1CharCharCharCharCharCharChar">
    <w:name w:val="Char Char Char Char Char1 Char Char Char Char Char Char Char"/>
    <w:basedOn w:val="Normln"/>
    <w:rsid w:val="00656D38"/>
    <w:pPr>
      <w:spacing w:after="160" w:line="240" w:lineRule="exact"/>
    </w:pPr>
    <w:rPr>
      <w:rFonts w:ascii="Tahoma" w:hAnsi="Tahoma"/>
      <w:lang w:val="en-US" w:eastAsia="en-US"/>
    </w:rPr>
  </w:style>
  <w:style w:type="paragraph" w:customStyle="1" w:styleId="CharCharCharCharChar1CharCharCharCharCharCharChar0">
    <w:name w:val="Char Char Char Char Char1 Char Char Char Char Char Char Char"/>
    <w:basedOn w:val="Normln"/>
    <w:rsid w:val="00272723"/>
    <w:pPr>
      <w:spacing w:after="160" w:line="240" w:lineRule="exact"/>
    </w:pPr>
    <w:rPr>
      <w:rFonts w:ascii="Tahoma" w:hAnsi="Tahoma"/>
      <w:lang w:val="en-US" w:eastAsia="en-US"/>
    </w:rPr>
  </w:style>
  <w:style w:type="paragraph" w:styleId="Rozloendokumentu">
    <w:name w:val="Document Map"/>
    <w:aliases w:val="Rozvržení dokumentu"/>
    <w:basedOn w:val="Normln"/>
    <w:semiHidden/>
    <w:rsid w:val="00827559"/>
    <w:pPr>
      <w:shd w:val="clear" w:color="auto" w:fill="000080"/>
    </w:pPr>
    <w:rPr>
      <w:rFonts w:ascii="Tahoma" w:hAnsi="Tahoma" w:cs="Tahoma"/>
    </w:rPr>
  </w:style>
  <w:style w:type="character" w:customStyle="1" w:styleId="ZpatChar">
    <w:name w:val="Zápatí Char"/>
    <w:basedOn w:val="Standardnpsmoodstavce"/>
    <w:link w:val="Zpat"/>
    <w:uiPriority w:val="99"/>
    <w:rsid w:val="0016124D"/>
  </w:style>
  <w:style w:type="paragraph" w:customStyle="1" w:styleId="ZnakZnak">
    <w:name w:val="Znak Znak"/>
    <w:basedOn w:val="Normln"/>
    <w:rsid w:val="003C3367"/>
    <w:pPr>
      <w:spacing w:after="160" w:line="240" w:lineRule="exact"/>
    </w:pPr>
    <w:rPr>
      <w:rFonts w:ascii="Verdana" w:hAnsi="Verdana"/>
      <w:lang w:val="en-US" w:eastAsia="en-US"/>
    </w:rPr>
  </w:style>
  <w:style w:type="paragraph" w:styleId="Odstavecseseznamem">
    <w:name w:val="List Paragraph"/>
    <w:basedOn w:val="Normln"/>
    <w:uiPriority w:val="34"/>
    <w:qFormat/>
    <w:rsid w:val="00C00C29"/>
    <w:pPr>
      <w:ind w:left="708"/>
    </w:pPr>
  </w:style>
  <w:style w:type="paragraph" w:customStyle="1" w:styleId="NormlnZarovnatdobloku">
    <w:name w:val="Normální + Zarovnat do bloku"/>
    <w:basedOn w:val="Normln"/>
    <w:rsid w:val="00DA0045"/>
    <w:pPr>
      <w:jc w:val="both"/>
    </w:pPr>
    <w:rPr>
      <w:sz w:val="24"/>
      <w:szCs w:val="24"/>
    </w:rPr>
  </w:style>
  <w:style w:type="paragraph" w:styleId="Zkladntext3">
    <w:name w:val="Body Text 3"/>
    <w:basedOn w:val="Normln"/>
    <w:link w:val="Zkladntext3Char"/>
    <w:uiPriority w:val="99"/>
    <w:semiHidden/>
    <w:unhideWhenUsed/>
    <w:rsid w:val="00C56391"/>
    <w:pPr>
      <w:spacing w:after="120"/>
    </w:pPr>
    <w:rPr>
      <w:sz w:val="16"/>
      <w:szCs w:val="16"/>
    </w:rPr>
  </w:style>
  <w:style w:type="character" w:customStyle="1" w:styleId="Zkladntext3Char">
    <w:name w:val="Základní text 3 Char"/>
    <w:link w:val="Zkladntext3"/>
    <w:uiPriority w:val="99"/>
    <w:semiHidden/>
    <w:rsid w:val="00C56391"/>
    <w:rPr>
      <w:sz w:val="16"/>
      <w:szCs w:val="16"/>
    </w:rPr>
  </w:style>
  <w:style w:type="character" w:styleId="Hypertextovodkaz">
    <w:name w:val="Hyperlink"/>
    <w:rsid w:val="00603C46"/>
    <w:rPr>
      <w:color w:val="000080"/>
      <w:u w:val="single"/>
    </w:rPr>
  </w:style>
  <w:style w:type="character" w:styleId="Sledovanodkaz">
    <w:name w:val="FollowedHyperlink"/>
    <w:uiPriority w:val="99"/>
    <w:semiHidden/>
    <w:unhideWhenUsed/>
    <w:rsid w:val="00603C46"/>
    <w:rPr>
      <w:color w:val="800080"/>
      <w:u w:val="single"/>
    </w:rPr>
  </w:style>
  <w:style w:type="character" w:customStyle="1" w:styleId="Odkaznakoment4">
    <w:name w:val="Odkaz na komentář4"/>
    <w:rsid w:val="00100E88"/>
    <w:rPr>
      <w:sz w:val="16"/>
      <w:szCs w:val="16"/>
    </w:rPr>
  </w:style>
  <w:style w:type="character" w:customStyle="1" w:styleId="TextkomenteChar">
    <w:name w:val="Text komentáře Char"/>
    <w:basedOn w:val="Standardnpsmoodstavce"/>
    <w:link w:val="Textkomente"/>
    <w:uiPriority w:val="99"/>
    <w:semiHidden/>
    <w:rsid w:val="00100E88"/>
  </w:style>
  <w:style w:type="paragraph" w:customStyle="1" w:styleId="Textparagrafu">
    <w:name w:val="Text paragrafu"/>
    <w:basedOn w:val="Normln"/>
    <w:rsid w:val="00D97862"/>
    <w:pPr>
      <w:spacing w:before="240"/>
      <w:ind w:firstLine="425"/>
      <w:jc w:val="both"/>
    </w:pPr>
    <w:rPr>
      <w:kern w:val="1"/>
      <w:sz w:val="24"/>
      <w:lang w:eastAsia="zh-CN"/>
    </w:rPr>
  </w:style>
  <w:style w:type="character" w:styleId="Siln">
    <w:name w:val="Strong"/>
    <w:qFormat/>
    <w:rsid w:val="00D97862"/>
    <w:rPr>
      <w:b/>
      <w:bCs/>
    </w:rPr>
  </w:style>
  <w:style w:type="paragraph" w:customStyle="1" w:styleId="Zkladntext31">
    <w:name w:val="Základní text 31"/>
    <w:basedOn w:val="Normln"/>
    <w:rsid w:val="002936C2"/>
    <w:pPr>
      <w:spacing w:after="120"/>
    </w:pPr>
    <w:rPr>
      <w:kern w:val="1"/>
      <w:sz w:val="16"/>
      <w:szCs w:val="16"/>
      <w:lang w:eastAsia="zh-CN"/>
    </w:rPr>
  </w:style>
  <w:style w:type="character" w:customStyle="1" w:styleId="nowrap">
    <w:name w:val="nowrap"/>
    <w:rsid w:val="00014AF3"/>
  </w:style>
  <w:style w:type="paragraph" w:styleId="Revize">
    <w:name w:val="Revision"/>
    <w:hidden/>
    <w:uiPriority w:val="99"/>
    <w:semiHidden/>
    <w:rsid w:val="00ED7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9853">
      <w:bodyDiv w:val="1"/>
      <w:marLeft w:val="0"/>
      <w:marRight w:val="0"/>
      <w:marTop w:val="0"/>
      <w:marBottom w:val="0"/>
      <w:divBdr>
        <w:top w:val="none" w:sz="0" w:space="0" w:color="auto"/>
        <w:left w:val="none" w:sz="0" w:space="0" w:color="auto"/>
        <w:bottom w:val="none" w:sz="0" w:space="0" w:color="auto"/>
        <w:right w:val="none" w:sz="0" w:space="0" w:color="auto"/>
      </w:divBdr>
    </w:div>
    <w:div w:id="1557468597">
      <w:bodyDiv w:val="1"/>
      <w:marLeft w:val="0"/>
      <w:marRight w:val="0"/>
      <w:marTop w:val="0"/>
      <w:marBottom w:val="0"/>
      <w:divBdr>
        <w:top w:val="none" w:sz="0" w:space="0" w:color="auto"/>
        <w:left w:val="none" w:sz="0" w:space="0" w:color="auto"/>
        <w:bottom w:val="none" w:sz="0" w:space="0" w:color="auto"/>
        <w:right w:val="none" w:sz="0" w:space="0" w:color="auto"/>
      </w:divBdr>
    </w:div>
    <w:div w:id="162630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bartova@muzeumcr.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2CCEC-BFDA-42A8-AD4E-4F386BAEB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3618</Words>
  <Characters>21349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Smlouva o dílo  č</vt:lpstr>
    </vt:vector>
  </TitlesOfParts>
  <Company>BWstavitelství</Company>
  <LinksUpToDate>false</LinksUpToDate>
  <CharactersWithSpaces>24918</CharactersWithSpaces>
  <SharedDoc>false</SharedDoc>
  <HLinks>
    <vt:vector size="6" baseType="variant">
      <vt:variant>
        <vt:i4>4259940</vt:i4>
      </vt:variant>
      <vt:variant>
        <vt:i4>0</vt:i4>
      </vt:variant>
      <vt:variant>
        <vt:i4>0</vt:i4>
      </vt:variant>
      <vt:variant>
        <vt:i4>5</vt:i4>
      </vt:variant>
      <vt:variant>
        <vt:lpwstr>mailto:habartova@muzeumcr.cz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Helena</dc:creator>
  <cp:keywords/>
  <cp:lastModifiedBy>Ing. Petr Tejkl</cp:lastModifiedBy>
  <cp:revision>6</cp:revision>
  <cp:lastPrinted>2020-01-08T12:19:00Z</cp:lastPrinted>
  <dcterms:created xsi:type="dcterms:W3CDTF">2025-08-13T12:12:00Z</dcterms:created>
  <dcterms:modified xsi:type="dcterms:W3CDTF">2025-08-13T12:29:00Z</dcterms:modified>
</cp:coreProperties>
</file>